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E8EC4" w14:textId="6597B304" w:rsidR="004B60C7" w:rsidRDefault="004B60C7" w:rsidP="00CB4732">
      <w:pPr>
        <w:spacing w:after="0" w:line="240" w:lineRule="auto"/>
        <w:ind w:left="-360" w:firstLine="360"/>
        <w:rPr>
          <w:b/>
          <w:sz w:val="16"/>
        </w:rPr>
      </w:pPr>
    </w:p>
    <w:p w14:paraId="07BB9B0A" w14:textId="77777777" w:rsidR="004B60C7" w:rsidRDefault="004B60C7" w:rsidP="00CB4732">
      <w:pPr>
        <w:spacing w:after="0" w:line="240" w:lineRule="auto"/>
        <w:ind w:left="-360" w:firstLine="360"/>
        <w:rPr>
          <w:b/>
          <w:sz w:val="1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2484"/>
        <w:gridCol w:w="2484"/>
        <w:gridCol w:w="2484"/>
        <w:gridCol w:w="2484"/>
        <w:gridCol w:w="2484"/>
      </w:tblGrid>
      <w:tr w:rsidR="00294950" w14:paraId="4A0D8734" w14:textId="77777777" w:rsidTr="00294950">
        <w:tc>
          <w:tcPr>
            <w:tcW w:w="2484" w:type="dxa"/>
            <w:shd w:val="clear" w:color="auto" w:fill="D9D9D9" w:themeFill="background1" w:themeFillShade="D9"/>
          </w:tcPr>
          <w:p w14:paraId="0EE160B5" w14:textId="71641F5C" w:rsidR="00294950" w:rsidRDefault="00294950" w:rsidP="00CB4732">
            <w:pPr>
              <w:spacing w:after="0" w:line="240" w:lineRule="auto"/>
              <w:rPr>
                <w:b/>
                <w:sz w:val="16"/>
              </w:rPr>
            </w:pPr>
            <w:r w:rsidRPr="1543E380">
              <w:rPr>
                <w:b/>
                <w:bCs/>
              </w:rPr>
              <w:t>Inadequate (1)</w:t>
            </w:r>
          </w:p>
        </w:tc>
        <w:tc>
          <w:tcPr>
            <w:tcW w:w="2484" w:type="dxa"/>
            <w:shd w:val="clear" w:color="auto" w:fill="D9D9D9" w:themeFill="background1" w:themeFillShade="D9"/>
          </w:tcPr>
          <w:p w14:paraId="7747A8F6" w14:textId="2913EF07" w:rsidR="00294950" w:rsidRDefault="00294950" w:rsidP="00CB4732">
            <w:pPr>
              <w:spacing w:after="0" w:line="240" w:lineRule="auto"/>
              <w:rPr>
                <w:b/>
                <w:sz w:val="16"/>
              </w:rPr>
            </w:pPr>
            <w:r w:rsidRPr="1543E380">
              <w:rPr>
                <w:b/>
                <w:bCs/>
              </w:rPr>
              <w:t>Inadequate (2)</w:t>
            </w:r>
          </w:p>
        </w:tc>
        <w:tc>
          <w:tcPr>
            <w:tcW w:w="2484" w:type="dxa"/>
            <w:shd w:val="clear" w:color="auto" w:fill="D9D9D9" w:themeFill="background1" w:themeFillShade="D9"/>
          </w:tcPr>
          <w:p w14:paraId="1329E1D3" w14:textId="7CC5BAE1" w:rsidR="00294950" w:rsidRDefault="00294950" w:rsidP="00CB4732">
            <w:pPr>
              <w:spacing w:after="0" w:line="240" w:lineRule="auto"/>
              <w:rPr>
                <w:b/>
                <w:sz w:val="16"/>
              </w:rPr>
            </w:pPr>
            <w:r w:rsidRPr="1543E380">
              <w:rPr>
                <w:b/>
                <w:bCs/>
              </w:rPr>
              <w:t>Needs improvement (3)</w:t>
            </w:r>
          </w:p>
        </w:tc>
        <w:tc>
          <w:tcPr>
            <w:tcW w:w="2484" w:type="dxa"/>
            <w:shd w:val="clear" w:color="auto" w:fill="D9D9D9" w:themeFill="background1" w:themeFillShade="D9"/>
          </w:tcPr>
          <w:p w14:paraId="48C92A40" w14:textId="489F33B0" w:rsidR="00294950" w:rsidRDefault="00294950" w:rsidP="00CB4732">
            <w:pPr>
              <w:spacing w:after="0" w:line="240" w:lineRule="auto"/>
              <w:rPr>
                <w:b/>
                <w:sz w:val="16"/>
              </w:rPr>
            </w:pPr>
            <w:r w:rsidRPr="1543E380">
              <w:rPr>
                <w:b/>
                <w:bCs/>
              </w:rPr>
              <w:t>Needs improvement (4)</w:t>
            </w:r>
          </w:p>
        </w:tc>
        <w:tc>
          <w:tcPr>
            <w:tcW w:w="2484" w:type="dxa"/>
            <w:shd w:val="clear" w:color="auto" w:fill="D9D9D9" w:themeFill="background1" w:themeFillShade="D9"/>
          </w:tcPr>
          <w:p w14:paraId="6866C7D8" w14:textId="1E8EBAC9" w:rsidR="00294950" w:rsidRDefault="00294950" w:rsidP="00CB4732">
            <w:pPr>
              <w:spacing w:after="0" w:line="240" w:lineRule="auto"/>
              <w:rPr>
                <w:b/>
                <w:sz w:val="16"/>
              </w:rPr>
            </w:pPr>
            <w:r w:rsidRPr="1543E380">
              <w:rPr>
                <w:b/>
                <w:bCs/>
              </w:rPr>
              <w:t>Complete (5)</w:t>
            </w:r>
          </w:p>
        </w:tc>
      </w:tr>
      <w:tr w:rsidR="00294950" w14:paraId="0E19F2DE" w14:textId="77777777" w:rsidTr="00103EC8">
        <w:tc>
          <w:tcPr>
            <w:tcW w:w="12420" w:type="dxa"/>
            <w:gridSpan w:val="5"/>
            <w:shd w:val="clear" w:color="auto" w:fill="D9D9D9" w:themeFill="background1" w:themeFillShade="D9"/>
          </w:tcPr>
          <w:p w14:paraId="5BC4205A" w14:textId="77B1429E" w:rsidR="00294950" w:rsidRPr="00294950" w:rsidRDefault="0093207F" w:rsidP="00CB473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94950" w:rsidRPr="382B0B6A">
              <w:rPr>
                <w:sz w:val="18"/>
                <w:szCs w:val="18"/>
              </w:rPr>
              <w:t xml:space="preserve"> Is able to restate the research question for reader clarity.</w:t>
            </w:r>
          </w:p>
        </w:tc>
      </w:tr>
      <w:tr w:rsidR="00206B5A" w14:paraId="56DFA40E" w14:textId="77777777" w:rsidTr="00CB4732">
        <w:tc>
          <w:tcPr>
            <w:tcW w:w="2484" w:type="dxa"/>
          </w:tcPr>
          <w:p w14:paraId="1486DDC8" w14:textId="46314D0B" w:rsidR="00206B5A" w:rsidRDefault="00206B5A" w:rsidP="00CB4732">
            <w:pPr>
              <w:spacing w:after="0" w:line="240" w:lineRule="auto"/>
              <w:rPr>
                <w:b/>
                <w:sz w:val="16"/>
              </w:rPr>
            </w:pPr>
            <w:r w:rsidRPr="00A723F2">
              <w:rPr>
                <w:rFonts w:eastAsia="Calibri" w:cs="Calibri"/>
                <w:sz w:val="18"/>
                <w:szCs w:val="18"/>
              </w:rPr>
              <w:t xml:space="preserve">Includes an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>incorrect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or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>imprecise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statement of the research question.</w:t>
            </w:r>
          </w:p>
        </w:tc>
        <w:tc>
          <w:tcPr>
            <w:tcW w:w="2484" w:type="dxa"/>
          </w:tcPr>
          <w:p w14:paraId="6C65674D" w14:textId="64E1D205" w:rsidR="00206B5A" w:rsidRDefault="00206B5A" w:rsidP="00CB4732">
            <w:pPr>
              <w:spacing w:after="0" w:line="240" w:lineRule="auto"/>
            </w:pPr>
            <w:r w:rsidRPr="00A723F2">
              <w:rPr>
                <w:rFonts w:eastAsia="Calibri" w:cs="Calibri"/>
                <w:sz w:val="18"/>
                <w:szCs w:val="18"/>
              </w:rPr>
              <w:t xml:space="preserve">Includes a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>correct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but overly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 xml:space="preserve">general 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statement of the research question that does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>not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relate to the design of the experiment (i.e., what variables are manipulated)</w:t>
            </w:r>
            <w:r w:rsidR="00CB4732">
              <w:rPr>
                <w:rFonts w:eastAsia="Calibri" w:cs="Calibri"/>
                <w:sz w:val="18"/>
                <w:szCs w:val="18"/>
              </w:rPr>
              <w:t>.</w:t>
            </w:r>
          </w:p>
          <w:p w14:paraId="14F6FECD" w14:textId="77777777" w:rsidR="00206B5A" w:rsidRDefault="00206B5A" w:rsidP="00CB4732">
            <w:pPr>
              <w:spacing w:after="0" w:line="240" w:lineRule="auto"/>
              <w:rPr>
                <w:b/>
                <w:sz w:val="16"/>
              </w:rPr>
            </w:pPr>
          </w:p>
        </w:tc>
        <w:tc>
          <w:tcPr>
            <w:tcW w:w="2484" w:type="dxa"/>
          </w:tcPr>
          <w:p w14:paraId="0938D9AE" w14:textId="77777777" w:rsidR="00206B5A" w:rsidRDefault="00206B5A" w:rsidP="00CB4732">
            <w:pPr>
              <w:spacing w:after="0" w:line="240" w:lineRule="auto"/>
            </w:pPr>
            <w:r w:rsidRPr="00A723F2">
              <w:rPr>
                <w:rFonts w:eastAsia="Calibri" w:cs="Calibri"/>
                <w:sz w:val="18"/>
                <w:szCs w:val="18"/>
              </w:rPr>
              <w:t xml:space="preserve">Includes a specific but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>brief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statement of the research question that explicitly mentions investigating how the application of force changes acceleration, but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>without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going into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>detail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about how the experiment is designed to answer this question.</w:t>
            </w:r>
          </w:p>
          <w:p w14:paraId="6299BA57" w14:textId="77777777" w:rsidR="00206B5A" w:rsidRDefault="00206B5A" w:rsidP="00CB4732">
            <w:pPr>
              <w:spacing w:after="0" w:line="240" w:lineRule="auto"/>
              <w:rPr>
                <w:b/>
                <w:sz w:val="16"/>
              </w:rPr>
            </w:pPr>
          </w:p>
        </w:tc>
        <w:tc>
          <w:tcPr>
            <w:tcW w:w="2484" w:type="dxa"/>
          </w:tcPr>
          <w:p w14:paraId="6503A07B" w14:textId="77777777" w:rsidR="00206B5A" w:rsidRDefault="00206B5A" w:rsidP="00CB4732">
            <w:pPr>
              <w:spacing w:after="0" w:line="240" w:lineRule="auto"/>
            </w:pPr>
            <w:r w:rsidRPr="00A723F2">
              <w:rPr>
                <w:rFonts w:eastAsia="Calibri" w:cs="Calibri"/>
                <w:sz w:val="18"/>
                <w:szCs w:val="18"/>
              </w:rPr>
              <w:t>Includes a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 xml:space="preserve"> specific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statement of the research question that explicitly mentions investigating how the application of force changes acceleration, with a </w:t>
            </w:r>
            <w:r w:rsidRPr="00CB4732">
              <w:rPr>
                <w:rFonts w:eastAsia="Calibri" w:cs="Calibri"/>
                <w:i/>
                <w:iCs/>
                <w:sz w:val="18"/>
                <w:szCs w:val="18"/>
              </w:rPr>
              <w:t>general</w:t>
            </w:r>
            <w:r w:rsidRPr="00A723F2">
              <w:rPr>
                <w:rFonts w:eastAsia="Calibri" w:cs="Calibri"/>
                <w:sz w:val="18"/>
                <w:szCs w:val="18"/>
              </w:rPr>
              <w:t xml:space="preserve"> explanation of how the experiment is designed to answer this question</w:t>
            </w:r>
          </w:p>
          <w:p w14:paraId="3E8E7A77" w14:textId="77777777" w:rsidR="00206B5A" w:rsidRDefault="00206B5A" w:rsidP="00CB4732">
            <w:pPr>
              <w:spacing w:after="0" w:line="240" w:lineRule="auto"/>
              <w:rPr>
                <w:b/>
                <w:sz w:val="16"/>
              </w:rPr>
            </w:pPr>
          </w:p>
        </w:tc>
        <w:tc>
          <w:tcPr>
            <w:tcW w:w="2484" w:type="dxa"/>
          </w:tcPr>
          <w:p w14:paraId="79853310" w14:textId="7B6B76CA" w:rsidR="00206B5A" w:rsidRDefault="00206B5A" w:rsidP="00CB4732">
            <w:pPr>
              <w:spacing w:after="0" w:line="240" w:lineRule="auto"/>
              <w:rPr>
                <w:sz w:val="18"/>
                <w:szCs w:val="18"/>
              </w:rPr>
            </w:pPr>
            <w:r w:rsidRPr="382B0B6A">
              <w:rPr>
                <w:sz w:val="18"/>
                <w:szCs w:val="18"/>
              </w:rPr>
              <w:t xml:space="preserve">Research question is </w:t>
            </w:r>
            <w:r w:rsidRPr="00CB4732">
              <w:rPr>
                <w:i/>
                <w:iCs/>
                <w:sz w:val="18"/>
                <w:szCs w:val="18"/>
              </w:rPr>
              <w:t xml:space="preserve">included </w:t>
            </w:r>
            <w:r w:rsidRPr="382B0B6A">
              <w:rPr>
                <w:sz w:val="18"/>
                <w:szCs w:val="18"/>
              </w:rPr>
              <w:t xml:space="preserve">and </w:t>
            </w:r>
            <w:r w:rsidRPr="00CB4732">
              <w:rPr>
                <w:i/>
                <w:iCs/>
                <w:sz w:val="18"/>
                <w:szCs w:val="18"/>
              </w:rPr>
              <w:t xml:space="preserve">correctly </w:t>
            </w:r>
            <w:r w:rsidRPr="382B0B6A">
              <w:rPr>
                <w:sz w:val="18"/>
                <w:szCs w:val="18"/>
              </w:rPr>
              <w:t>stated</w:t>
            </w:r>
            <w:r w:rsidR="0093207F">
              <w:rPr>
                <w:sz w:val="18"/>
                <w:szCs w:val="18"/>
              </w:rPr>
              <w:t>:</w:t>
            </w:r>
            <w:r w:rsidRPr="382B0B6A">
              <w:rPr>
                <w:sz w:val="18"/>
                <w:szCs w:val="18"/>
              </w:rPr>
              <w:t xml:space="preserve"> “</w:t>
            </w:r>
            <w:r w:rsidRPr="382B0B6A">
              <w:rPr>
                <w:b/>
                <w:bCs/>
                <w:sz w:val="18"/>
                <w:szCs w:val="18"/>
              </w:rPr>
              <w:t>How does the acceleration of a system change when the applied force changes</w:t>
            </w:r>
            <w:r w:rsidRPr="382B0B6A">
              <w:rPr>
                <w:sz w:val="18"/>
                <w:szCs w:val="18"/>
              </w:rPr>
              <w:t xml:space="preserve">?” </w:t>
            </w:r>
          </w:p>
          <w:p w14:paraId="7AFCFF6B" w14:textId="66BFB51D" w:rsidR="00206B5A" w:rsidRPr="00CB4732" w:rsidRDefault="00206B5A" w:rsidP="00CB4732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4732">
              <w:rPr>
                <w:color w:val="000000" w:themeColor="text1"/>
                <w:sz w:val="18"/>
                <w:szCs w:val="18"/>
              </w:rPr>
              <w:t xml:space="preserve">Includes a detailed explanation of how the experiment is designed to answer this question that indicates what variables are manipulated, </w:t>
            </w:r>
            <w:r w:rsidR="0093207F">
              <w:rPr>
                <w:color w:val="000000" w:themeColor="text1"/>
                <w:sz w:val="18"/>
                <w:szCs w:val="18"/>
              </w:rPr>
              <w:t>e</w:t>
            </w:r>
            <w:r w:rsidR="009F63D2">
              <w:rPr>
                <w:color w:val="000000" w:themeColor="text1"/>
                <w:sz w:val="18"/>
                <w:szCs w:val="18"/>
              </w:rPr>
              <w:t>.</w:t>
            </w:r>
            <w:r w:rsidR="0093207F">
              <w:rPr>
                <w:color w:val="000000" w:themeColor="text1"/>
                <w:sz w:val="18"/>
                <w:szCs w:val="18"/>
              </w:rPr>
              <w:t>g</w:t>
            </w:r>
            <w:r w:rsidR="009F63D2">
              <w:rPr>
                <w:color w:val="000000" w:themeColor="text1"/>
                <w:sz w:val="18"/>
                <w:szCs w:val="18"/>
              </w:rPr>
              <w:t>.</w:t>
            </w:r>
            <w:r w:rsidRPr="00CB4732">
              <w:rPr>
                <w:color w:val="000000" w:themeColor="text1"/>
                <w:sz w:val="18"/>
                <w:szCs w:val="18"/>
              </w:rPr>
              <w:t>, by stating explicitly what the dependent and independent variables are</w:t>
            </w:r>
          </w:p>
        </w:tc>
      </w:tr>
      <w:tr w:rsidR="00206B5A" w14:paraId="7BACF592" w14:textId="77777777" w:rsidTr="00294950">
        <w:tc>
          <w:tcPr>
            <w:tcW w:w="12420" w:type="dxa"/>
            <w:gridSpan w:val="5"/>
            <w:shd w:val="clear" w:color="auto" w:fill="D9D9D9" w:themeFill="background1" w:themeFillShade="D9"/>
          </w:tcPr>
          <w:p w14:paraId="11F83F9C" w14:textId="6E7C72DC" w:rsidR="00206B5A" w:rsidRDefault="0093207F" w:rsidP="00CB4732">
            <w:pPr>
              <w:spacing w:after="0"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2.</w:t>
            </w:r>
            <w:r w:rsidR="00206B5A">
              <w:rPr>
                <w:b/>
                <w:sz w:val="16"/>
              </w:rPr>
              <w:t xml:space="preserve"> </w:t>
            </w:r>
            <w:r w:rsidR="00206B5A" w:rsidRPr="382B0B6A">
              <w:rPr>
                <w:sz w:val="18"/>
                <w:szCs w:val="18"/>
              </w:rPr>
              <w:t xml:space="preserve">Is able to describe how the experiment with </w:t>
            </w:r>
            <w:r w:rsidR="00206B5A" w:rsidRPr="382B0B6A">
              <w:rPr>
                <w:b/>
                <w:bCs/>
                <w:sz w:val="18"/>
                <w:szCs w:val="18"/>
              </w:rPr>
              <w:t>hanging weight</w:t>
            </w:r>
            <w:r w:rsidR="00206B5A" w:rsidRPr="382B0B6A">
              <w:rPr>
                <w:sz w:val="18"/>
                <w:szCs w:val="18"/>
              </w:rPr>
              <w:t xml:space="preserve"> as the independent variable addressed the research question and what claim can be made. The acceleration vs. hanging weight graph and its error bars are referred to in the discussion.</w:t>
            </w:r>
          </w:p>
        </w:tc>
      </w:tr>
      <w:tr w:rsidR="00206B5A" w14:paraId="65311F14" w14:textId="77777777" w:rsidTr="00887F44">
        <w:tc>
          <w:tcPr>
            <w:tcW w:w="12420" w:type="dxa"/>
            <w:gridSpan w:val="5"/>
          </w:tcPr>
          <w:p w14:paraId="02BBB171" w14:textId="4F425DC3" w:rsidR="00B62222" w:rsidRPr="0093207F" w:rsidRDefault="0093207F" w:rsidP="00CB4732">
            <w:pPr>
              <w:spacing w:after="0" w:line="240" w:lineRule="auto"/>
            </w:pPr>
            <w:r>
              <w:rPr>
                <w:rFonts w:eastAsia="Calibri" w:cs="Calibri"/>
                <w:sz w:val="18"/>
                <w:szCs w:val="18"/>
              </w:rPr>
              <w:t>1)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</w:t>
            </w:r>
            <w:r w:rsidR="00B6222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>Mention</w:t>
            </w:r>
            <w:r w:rsidR="00CB473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>s the</w:t>
            </w:r>
            <w:r w:rsidR="00B6222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mass of the system</w:t>
            </w:r>
            <w:r w:rsidR="00CB473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is</w:t>
            </w:r>
            <w:r w:rsidR="00B6222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h</w:t>
            </w:r>
            <w:r w:rsidR="00CB473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>eld</w:t>
            </w:r>
            <w:r w:rsidR="00B6222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constant</w:t>
            </w:r>
            <w:r w:rsidR="00CB473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>.</w:t>
            </w:r>
            <w:r w:rsidR="00B62222" w:rsidRPr="0093207F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(1pt)</w:t>
            </w:r>
          </w:p>
          <w:p w14:paraId="21EA74FC" w14:textId="4DD062B2" w:rsidR="00B62222" w:rsidRPr="0093207F" w:rsidRDefault="0093207F" w:rsidP="00CB4732">
            <w:pPr>
              <w:spacing w:after="0" w:line="240" w:lineRule="auto"/>
            </w:pPr>
            <w:r>
              <w:rPr>
                <w:rFonts w:eastAsia="Calibri" w:cs="Calibri"/>
                <w:sz w:val="18"/>
                <w:szCs w:val="18"/>
              </w:rPr>
              <w:t>2)</w:t>
            </w:r>
            <w:r w:rsidR="00B62222" w:rsidRPr="00A723F2">
              <w:rPr>
                <w:rFonts w:eastAsia="Calibri" w:cs="Calibri"/>
                <w:sz w:val="18"/>
                <w:szCs w:val="18"/>
              </w:rPr>
              <w:t xml:space="preserve"> </w:t>
            </w:r>
            <w:r w:rsidR="00CB4732">
              <w:rPr>
                <w:rFonts w:eastAsia="Calibri" w:cs="Calibri"/>
                <w:sz w:val="18"/>
                <w:szCs w:val="18"/>
              </w:rPr>
              <w:t>States the c</w:t>
            </w:r>
            <w:r w:rsidR="00B62222" w:rsidRPr="00A723F2">
              <w:rPr>
                <w:rFonts w:eastAsia="Calibri" w:cs="Calibri"/>
                <w:sz w:val="18"/>
                <w:szCs w:val="18"/>
              </w:rPr>
              <w:t>laim about how the hanging weight affects the acceleration</w:t>
            </w:r>
            <w:r w:rsidR="00CB4732">
              <w:rPr>
                <w:rFonts w:eastAsia="Calibri" w:cs="Calibri"/>
                <w:sz w:val="18"/>
                <w:szCs w:val="18"/>
              </w:rPr>
              <w:t>:</w:t>
            </w:r>
            <w:r w:rsidR="00B62222" w:rsidRPr="00A723F2">
              <w:rPr>
                <w:rFonts w:eastAsia="Calibri" w:cs="Calibri"/>
                <w:sz w:val="18"/>
                <w:szCs w:val="18"/>
              </w:rPr>
              <w:t xml:space="preserve"> </w:t>
            </w:r>
            <w:r w:rsidR="00B62222" w:rsidRPr="00CB4732">
              <w:rPr>
                <w:rFonts w:eastAsia="Calibri" w:cs="Calibri"/>
                <w:b/>
                <w:bCs/>
                <w:sz w:val="18"/>
                <w:szCs w:val="18"/>
              </w:rPr>
              <w:t>as the applied force increases, the acceleration increases</w:t>
            </w:r>
            <w:r w:rsidR="00B62222" w:rsidRPr="00A723F2">
              <w:rPr>
                <w:rFonts w:eastAsia="Calibri" w:cs="Calibri"/>
                <w:sz w:val="18"/>
                <w:szCs w:val="18"/>
              </w:rPr>
              <w:t>. (1pt)</w:t>
            </w:r>
          </w:p>
          <w:p w14:paraId="42A2DA5D" w14:textId="0BC08BC9" w:rsidR="00B62222" w:rsidRPr="0093207F" w:rsidRDefault="0093207F" w:rsidP="00CB473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3)</w:t>
            </w:r>
            <w:r w:rsidR="00B62222" w:rsidRPr="00A723F2">
              <w:rPr>
                <w:rFonts w:eastAsia="Calibri" w:cs="Calibri"/>
                <w:sz w:val="18"/>
                <w:szCs w:val="18"/>
              </w:rPr>
              <w:t xml:space="preserve"> </w:t>
            </w:r>
            <w:r>
              <w:rPr>
                <w:rFonts w:eastAsia="Calibri" w:cs="Calibri"/>
                <w:sz w:val="18"/>
                <w:szCs w:val="18"/>
              </w:rPr>
              <w:t xml:space="preserve">Refers to the plots with error </w:t>
            </w:r>
            <w:r w:rsidR="009F63D2">
              <w:rPr>
                <w:rFonts w:eastAsia="Calibri" w:cs="Calibri"/>
                <w:sz w:val="18"/>
                <w:szCs w:val="18"/>
              </w:rPr>
              <w:t>bars.</w:t>
            </w:r>
            <w:r w:rsidR="009F63D2" w:rsidRPr="00A723F2">
              <w:rPr>
                <w:rFonts w:eastAsia="Calibri" w:cs="Calibri"/>
                <w:sz w:val="18"/>
                <w:szCs w:val="18"/>
              </w:rPr>
              <w:t xml:space="preserve"> (</w:t>
            </w:r>
            <w:r w:rsidR="00B62222" w:rsidRPr="00A723F2">
              <w:rPr>
                <w:rFonts w:eastAsia="Calibri" w:cs="Calibri"/>
                <w:sz w:val="18"/>
                <w:szCs w:val="18"/>
              </w:rPr>
              <w:t>1pt)</w:t>
            </w:r>
          </w:p>
          <w:p w14:paraId="20B8B879" w14:textId="11154D70" w:rsidR="00B62222" w:rsidRPr="0093207F" w:rsidRDefault="0093207F" w:rsidP="00CB4732">
            <w:pPr>
              <w:spacing w:after="0" w:line="240" w:lineRule="auto"/>
            </w:pPr>
            <w:r>
              <w:rPr>
                <w:rFonts w:eastAsia="Calibri" w:cs="Calibri"/>
                <w:sz w:val="18"/>
                <w:szCs w:val="18"/>
              </w:rPr>
              <w:t>4)</w:t>
            </w:r>
            <w:r w:rsidR="00B62222" w:rsidRPr="6278F2A8">
              <w:rPr>
                <w:rFonts w:eastAsia="Calibri" w:cs="Calibri"/>
                <w:sz w:val="18"/>
                <w:szCs w:val="18"/>
              </w:rPr>
              <w:t xml:space="preserve"> </w:t>
            </w:r>
            <w:r>
              <w:rPr>
                <w:rFonts w:eastAsia="Calibri" w:cs="Calibri"/>
                <w:sz w:val="18"/>
                <w:szCs w:val="18"/>
              </w:rPr>
              <w:t>Gives</w:t>
            </w:r>
            <w:r w:rsidR="00B62222" w:rsidRPr="6278F2A8">
              <w:rPr>
                <w:rFonts w:eastAsia="Calibri" w:cs="Calibri"/>
                <w:sz w:val="18"/>
                <w:szCs w:val="18"/>
              </w:rPr>
              <w:t xml:space="preserve"> adequate reasoning or justification for how the evidence (graphed data) supports the claim. (2pt) </w:t>
            </w:r>
          </w:p>
          <w:p w14:paraId="16B97E5B" w14:textId="7F6C87C3" w:rsidR="00206B5A" w:rsidRDefault="00B62222" w:rsidP="00CB4732">
            <w:pPr>
              <w:spacing w:after="0" w:line="240" w:lineRule="auto"/>
              <w:rPr>
                <w:b/>
                <w:sz w:val="16"/>
              </w:rPr>
            </w:pPr>
            <w:r w:rsidRPr="5437A812">
              <w:rPr>
                <w:rFonts w:eastAsia="Calibri" w:cs="Calibri"/>
                <w:sz w:val="18"/>
                <w:szCs w:val="18"/>
              </w:rPr>
              <w:t xml:space="preserve"># Error bars could also be correct explanation of standard deviation of uncertainty, one standard error, a particular confidence interval or things that can explain error bar. </w:t>
            </w:r>
            <w:r w:rsidR="0093207F">
              <w:rPr>
                <w:rFonts w:eastAsia="Calibri" w:cs="Calibri"/>
                <w:sz w:val="18"/>
                <w:szCs w:val="18"/>
              </w:rPr>
              <w:t xml:space="preserve"> </w:t>
            </w:r>
            <w:r w:rsidRPr="5437A812">
              <w:rPr>
                <w:rFonts w:eastAsia="Calibri" w:cs="Calibri"/>
                <w:sz w:val="18"/>
                <w:szCs w:val="18"/>
              </w:rPr>
              <w:t>Large error bars indicate a lack of confidence in the actual measurements)</w:t>
            </w:r>
          </w:p>
        </w:tc>
      </w:tr>
      <w:tr w:rsidR="00206B5A" w14:paraId="4CBCA6E0" w14:textId="77777777" w:rsidTr="00DD6D3F">
        <w:tc>
          <w:tcPr>
            <w:tcW w:w="12420" w:type="dxa"/>
            <w:gridSpan w:val="5"/>
            <w:shd w:val="clear" w:color="auto" w:fill="D9D9D9" w:themeFill="background1" w:themeFillShade="D9"/>
          </w:tcPr>
          <w:p w14:paraId="687ADEA7" w14:textId="50137972" w:rsidR="00206B5A" w:rsidRPr="00294950" w:rsidRDefault="0093207F" w:rsidP="00CB473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206B5A">
              <w:rPr>
                <w:sz w:val="18"/>
                <w:szCs w:val="18"/>
              </w:rPr>
              <w:t xml:space="preserve"> </w:t>
            </w:r>
            <w:r w:rsidR="00206B5A" w:rsidRPr="1DC90B90">
              <w:rPr>
                <w:sz w:val="18"/>
                <w:szCs w:val="18"/>
              </w:rPr>
              <w:t>Is able to describe how the findings of a group different from the author’s group either support or refute the author’s group’s results and conclusions.</w:t>
            </w:r>
          </w:p>
        </w:tc>
      </w:tr>
      <w:tr w:rsidR="00B62222" w14:paraId="07605DDF" w14:textId="77777777" w:rsidTr="00724D4C">
        <w:tc>
          <w:tcPr>
            <w:tcW w:w="12420" w:type="dxa"/>
            <w:gridSpan w:val="5"/>
          </w:tcPr>
          <w:p w14:paraId="52E13707" w14:textId="6FEA2352" w:rsidR="0093207F" w:rsidRPr="0093207F" w:rsidRDefault="00B62222" w:rsidP="00CB4732">
            <w:pPr>
              <w:spacing w:after="0" w:line="240" w:lineRule="auto"/>
            </w:pPr>
            <w:r w:rsidRPr="5C2139A7">
              <w:rPr>
                <w:rFonts w:eastAsia="Calibri" w:cs="Calibri"/>
                <w:sz w:val="18"/>
                <w:szCs w:val="18"/>
              </w:rPr>
              <w:t>The other group’s findings are clearly presented. Discrepancies and agreements between the groups’ data and claims are stated and discussed.</w:t>
            </w:r>
          </w:p>
          <w:p w14:paraId="0D770F33" w14:textId="548EF781" w:rsidR="00B62222" w:rsidRDefault="0093207F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1)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Mention</w:t>
            </w:r>
            <w:r>
              <w:rPr>
                <w:rFonts w:eastAsia="Calibri" w:cs="Calibri"/>
                <w:sz w:val="18"/>
                <w:szCs w:val="18"/>
              </w:rPr>
              <w:t>s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another group’s claim or hypothesis. (1pt)</w:t>
            </w:r>
          </w:p>
          <w:p w14:paraId="21E06216" w14:textId="63C178C5" w:rsidR="00B62222" w:rsidRDefault="0093207F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2)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Mention</w:t>
            </w:r>
            <w:r>
              <w:rPr>
                <w:rFonts w:eastAsia="Calibri" w:cs="Calibri"/>
                <w:sz w:val="18"/>
                <w:szCs w:val="18"/>
              </w:rPr>
              <w:t>s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another group’s formula. (1pt)</w:t>
            </w:r>
          </w:p>
          <w:p w14:paraId="32ADBB78" w14:textId="0A3D9AE5" w:rsidR="00B62222" w:rsidRDefault="0093207F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3)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Mention</w:t>
            </w:r>
            <w:r>
              <w:rPr>
                <w:rFonts w:eastAsia="Calibri" w:cs="Calibri"/>
                <w:sz w:val="18"/>
                <w:szCs w:val="18"/>
              </w:rPr>
              <w:t>s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another group’s data (unit or other stuff). (1pt)  </w:t>
            </w:r>
          </w:p>
          <w:p w14:paraId="63DF44D4" w14:textId="6E0E038B" w:rsidR="00B62222" w:rsidRPr="0093207F" w:rsidRDefault="0093207F" w:rsidP="00CB4732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 xml:space="preserve">4) 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>Discuss</w:t>
            </w:r>
            <w:r>
              <w:rPr>
                <w:rFonts w:eastAsia="Calibri" w:cs="Calibri"/>
                <w:sz w:val="18"/>
                <w:szCs w:val="18"/>
              </w:rPr>
              <w:t>es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the discrepancies and agreements between the groups’ data and claims</w:t>
            </w:r>
            <w:r>
              <w:rPr>
                <w:rFonts w:eastAsia="Calibri" w:cs="Calibri"/>
                <w:sz w:val="18"/>
                <w:szCs w:val="18"/>
              </w:rPr>
              <w:t>.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(2pts, </w:t>
            </w:r>
            <w:r>
              <w:rPr>
                <w:rFonts w:eastAsia="Calibri" w:cs="Calibri"/>
                <w:sz w:val="18"/>
                <w:szCs w:val="18"/>
              </w:rPr>
              <w:t xml:space="preserve">or 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1pt for </w:t>
            </w:r>
            <w:r>
              <w:rPr>
                <w:rFonts w:eastAsia="Calibri" w:cs="Calibri"/>
                <w:sz w:val="18"/>
                <w:szCs w:val="18"/>
              </w:rPr>
              <w:t>a few</w:t>
            </w:r>
            <w:r w:rsidR="00B62222" w:rsidRPr="5C2139A7">
              <w:rPr>
                <w:rFonts w:eastAsia="Calibri" w:cs="Calibri"/>
                <w:sz w:val="18"/>
                <w:szCs w:val="18"/>
              </w:rPr>
              <w:t xml:space="preserve"> details) </w:t>
            </w:r>
          </w:p>
        </w:tc>
      </w:tr>
      <w:tr w:rsidR="00206B5A" w14:paraId="643E6656" w14:textId="77777777" w:rsidTr="00642A5C">
        <w:tc>
          <w:tcPr>
            <w:tcW w:w="12420" w:type="dxa"/>
            <w:gridSpan w:val="5"/>
            <w:shd w:val="clear" w:color="auto" w:fill="D9D9D9" w:themeFill="background1" w:themeFillShade="D9"/>
          </w:tcPr>
          <w:p w14:paraId="6CF3E8FF" w14:textId="2C523D41" w:rsidR="00206B5A" w:rsidRDefault="0093207F" w:rsidP="00CB4732">
            <w:pPr>
              <w:spacing w:after="0"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4.</w:t>
            </w:r>
            <w:r w:rsidR="00206B5A">
              <w:rPr>
                <w:b/>
                <w:sz w:val="16"/>
              </w:rPr>
              <w:t xml:space="preserve"> </w:t>
            </w:r>
            <w:r w:rsidR="00206B5A" w:rsidRPr="1DC90B90">
              <w:rPr>
                <w:sz w:val="18"/>
                <w:szCs w:val="18"/>
              </w:rPr>
              <w:t>Is able to describe how the findings of a second group different from the author’s group either support or refute the author’s group’s results and conclusions</w:t>
            </w:r>
            <w:r w:rsidR="00206B5A">
              <w:rPr>
                <w:sz w:val="18"/>
                <w:szCs w:val="18"/>
              </w:rPr>
              <w:t>.</w:t>
            </w:r>
          </w:p>
        </w:tc>
      </w:tr>
      <w:tr w:rsidR="00B62222" w14:paraId="3F2DA8BC" w14:textId="77777777" w:rsidTr="006637B2">
        <w:tc>
          <w:tcPr>
            <w:tcW w:w="12420" w:type="dxa"/>
            <w:gridSpan w:val="5"/>
          </w:tcPr>
          <w:p w14:paraId="53EEB4E0" w14:textId="77777777" w:rsidR="00B62222" w:rsidRDefault="00B62222" w:rsidP="00CB4732">
            <w:pPr>
              <w:spacing w:after="0" w:line="240" w:lineRule="auto"/>
            </w:pPr>
            <w:r w:rsidRPr="5C2139A7">
              <w:rPr>
                <w:rFonts w:eastAsia="Calibri" w:cs="Calibri"/>
                <w:sz w:val="18"/>
                <w:szCs w:val="18"/>
              </w:rPr>
              <w:t>The other group’s findings are clearly presented. Discrepancies and agreements between the groups’ data and claims are stated and discussed.</w:t>
            </w:r>
          </w:p>
          <w:p w14:paraId="037402D4" w14:textId="7641B051" w:rsidR="0093207F" w:rsidRPr="0093207F" w:rsidRDefault="0093207F" w:rsidP="0093207F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1)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Mentions another group’s claim or hypothesis. (1pt)</w:t>
            </w:r>
          </w:p>
          <w:p w14:paraId="149D26CE" w14:textId="74E07987" w:rsidR="0093207F" w:rsidRPr="0093207F" w:rsidRDefault="0093207F" w:rsidP="0093207F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2)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Mentions another group’s formula. (1pt)</w:t>
            </w:r>
          </w:p>
          <w:p w14:paraId="6BE6719E" w14:textId="5FE8BB0B" w:rsidR="0093207F" w:rsidRPr="0093207F" w:rsidRDefault="0093207F" w:rsidP="0093207F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3)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Mentions another group’s data (unit or other stuff). (1pt)  </w:t>
            </w:r>
          </w:p>
          <w:p w14:paraId="62DFCFA4" w14:textId="4E63A03F" w:rsidR="00B62222" w:rsidRPr="0093207F" w:rsidRDefault="0093207F" w:rsidP="0093207F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4)</w:t>
            </w:r>
            <w:r w:rsidRPr="0093207F">
              <w:rPr>
                <w:rFonts w:eastAsia="Calibri" w:cs="Calibri"/>
                <w:sz w:val="18"/>
                <w:szCs w:val="18"/>
              </w:rPr>
              <w:t xml:space="preserve"> Discusses the discrepancies and agreements between the groups’ data and claims. (2pts, or 1pt for a few details)</w:t>
            </w:r>
          </w:p>
        </w:tc>
      </w:tr>
    </w:tbl>
    <w:p w14:paraId="3A005770" w14:textId="5230010A" w:rsidR="00294950" w:rsidRPr="004B60C7" w:rsidRDefault="00294950" w:rsidP="00A47641">
      <w:pPr>
        <w:rPr>
          <w:b/>
          <w:sz w:val="2"/>
        </w:rPr>
      </w:pPr>
    </w:p>
    <w:sectPr w:rsidR="00294950" w:rsidRPr="004B60C7" w:rsidSect="00B62222">
      <w:footerReference w:type="default" r:id="rId8"/>
      <w:pgSz w:w="15840" w:h="12240" w:orient="landscape" w:code="1"/>
      <w:pgMar w:top="1080" w:right="720" w:bottom="108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23D00" w14:textId="77777777" w:rsidR="008123D8" w:rsidRDefault="008123D8">
      <w:pPr>
        <w:spacing w:after="0" w:line="240" w:lineRule="auto"/>
      </w:pPr>
      <w:r>
        <w:separator/>
      </w:r>
    </w:p>
  </w:endnote>
  <w:endnote w:type="continuationSeparator" w:id="0">
    <w:p w14:paraId="64ACC7EA" w14:textId="77777777" w:rsidR="008123D8" w:rsidRDefault="00812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3" w:usb1="288F0000" w:usb2="00000016" w:usb3="00000000" w:csb0="00040001" w:csb1="00000000"/>
  </w:font>
  <w:font w:name="Times">
    <w:altName w:val="Times"/>
    <w:panose1 w:val="02000500000000000000"/>
    <w:charset w:val="00"/>
    <w:family w:val="auto"/>
    <w:notTrueType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notTrueType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7BE11" w14:textId="77777777" w:rsidR="00FB5D0A" w:rsidRDefault="00FB5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57780" w14:textId="77777777" w:rsidR="008123D8" w:rsidRDefault="008123D8">
      <w:pPr>
        <w:spacing w:after="0" w:line="240" w:lineRule="auto"/>
      </w:pPr>
      <w:r>
        <w:separator/>
      </w:r>
    </w:p>
  </w:footnote>
  <w:footnote w:type="continuationSeparator" w:id="0">
    <w:p w14:paraId="043AB6F0" w14:textId="77777777" w:rsidR="008123D8" w:rsidRDefault="00812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24A09"/>
    <w:multiLevelType w:val="hybridMultilevel"/>
    <w:tmpl w:val="514E8272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3C6D21"/>
    <w:multiLevelType w:val="multilevel"/>
    <w:tmpl w:val="6E28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pStyle w:val="LevelList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386A2E"/>
    <w:multiLevelType w:val="hybridMultilevel"/>
    <w:tmpl w:val="23783AE8"/>
    <w:lvl w:ilvl="0" w:tplc="20D8480A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77BC2"/>
    <w:multiLevelType w:val="hybridMultilevel"/>
    <w:tmpl w:val="24AE9432"/>
    <w:lvl w:ilvl="0" w:tplc="040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4AEB6653"/>
    <w:multiLevelType w:val="hybridMultilevel"/>
    <w:tmpl w:val="17407B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B1422"/>
    <w:multiLevelType w:val="hybridMultilevel"/>
    <w:tmpl w:val="FAFC3BC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33F4E55"/>
    <w:multiLevelType w:val="hybridMultilevel"/>
    <w:tmpl w:val="3CBE8DE4"/>
    <w:lvl w:ilvl="0" w:tplc="04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5DD1607D"/>
    <w:multiLevelType w:val="hybridMultilevel"/>
    <w:tmpl w:val="01822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85E81"/>
    <w:multiLevelType w:val="hybridMultilevel"/>
    <w:tmpl w:val="75FCA2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6A6"/>
    <w:rsid w:val="000072DB"/>
    <w:rsid w:val="00007C7D"/>
    <w:rsid w:val="00043E6A"/>
    <w:rsid w:val="00044E09"/>
    <w:rsid w:val="00066FAB"/>
    <w:rsid w:val="00093AC0"/>
    <w:rsid w:val="00093DFD"/>
    <w:rsid w:val="000B3710"/>
    <w:rsid w:val="000C1883"/>
    <w:rsid w:val="000D20CE"/>
    <w:rsid w:val="001466A6"/>
    <w:rsid w:val="001569CB"/>
    <w:rsid w:val="00167AF1"/>
    <w:rsid w:val="001700B2"/>
    <w:rsid w:val="00172A67"/>
    <w:rsid w:val="0018110E"/>
    <w:rsid w:val="001B791A"/>
    <w:rsid w:val="001F6BDC"/>
    <w:rsid w:val="00206B5A"/>
    <w:rsid w:val="0023717B"/>
    <w:rsid w:val="00245D47"/>
    <w:rsid w:val="00246A11"/>
    <w:rsid w:val="00294950"/>
    <w:rsid w:val="002C1E6B"/>
    <w:rsid w:val="002D6E5A"/>
    <w:rsid w:val="00304482"/>
    <w:rsid w:val="003104D7"/>
    <w:rsid w:val="00321EDC"/>
    <w:rsid w:val="00324F36"/>
    <w:rsid w:val="0035372F"/>
    <w:rsid w:val="003556F6"/>
    <w:rsid w:val="00366E50"/>
    <w:rsid w:val="00385771"/>
    <w:rsid w:val="003965F1"/>
    <w:rsid w:val="003C1147"/>
    <w:rsid w:val="003E3F04"/>
    <w:rsid w:val="003E66E0"/>
    <w:rsid w:val="003E6A7B"/>
    <w:rsid w:val="003E7553"/>
    <w:rsid w:val="003F1C8A"/>
    <w:rsid w:val="00406747"/>
    <w:rsid w:val="00436582"/>
    <w:rsid w:val="004428F8"/>
    <w:rsid w:val="00452087"/>
    <w:rsid w:val="00452701"/>
    <w:rsid w:val="004535C2"/>
    <w:rsid w:val="00460C42"/>
    <w:rsid w:val="00465793"/>
    <w:rsid w:val="004667BE"/>
    <w:rsid w:val="004841E1"/>
    <w:rsid w:val="004B017C"/>
    <w:rsid w:val="004B60C7"/>
    <w:rsid w:val="004B79AA"/>
    <w:rsid w:val="004E279E"/>
    <w:rsid w:val="004E2975"/>
    <w:rsid w:val="0054561C"/>
    <w:rsid w:val="00587E43"/>
    <w:rsid w:val="00595FBB"/>
    <w:rsid w:val="005D3E85"/>
    <w:rsid w:val="005F35A1"/>
    <w:rsid w:val="0061798E"/>
    <w:rsid w:val="00637A5F"/>
    <w:rsid w:val="0064630B"/>
    <w:rsid w:val="00654694"/>
    <w:rsid w:val="006744FF"/>
    <w:rsid w:val="006D5408"/>
    <w:rsid w:val="006F5B11"/>
    <w:rsid w:val="0070215A"/>
    <w:rsid w:val="00702B09"/>
    <w:rsid w:val="0070422E"/>
    <w:rsid w:val="00705263"/>
    <w:rsid w:val="00705CD9"/>
    <w:rsid w:val="0075321C"/>
    <w:rsid w:val="00772A23"/>
    <w:rsid w:val="00776466"/>
    <w:rsid w:val="007B0C89"/>
    <w:rsid w:val="007B1913"/>
    <w:rsid w:val="007C66E0"/>
    <w:rsid w:val="007C7332"/>
    <w:rsid w:val="007D13AD"/>
    <w:rsid w:val="007E21F2"/>
    <w:rsid w:val="007F15A4"/>
    <w:rsid w:val="007F261B"/>
    <w:rsid w:val="00801A1B"/>
    <w:rsid w:val="008123D8"/>
    <w:rsid w:val="008152DE"/>
    <w:rsid w:val="00815575"/>
    <w:rsid w:val="00817A86"/>
    <w:rsid w:val="008578B6"/>
    <w:rsid w:val="008820DC"/>
    <w:rsid w:val="00891862"/>
    <w:rsid w:val="008C6ADA"/>
    <w:rsid w:val="008F2AC3"/>
    <w:rsid w:val="00915971"/>
    <w:rsid w:val="0093207F"/>
    <w:rsid w:val="0093481D"/>
    <w:rsid w:val="009465A5"/>
    <w:rsid w:val="00962EB6"/>
    <w:rsid w:val="00964EC8"/>
    <w:rsid w:val="00975494"/>
    <w:rsid w:val="0097608C"/>
    <w:rsid w:val="009848F5"/>
    <w:rsid w:val="00994CFF"/>
    <w:rsid w:val="009B5CF5"/>
    <w:rsid w:val="009C2CDA"/>
    <w:rsid w:val="009E3B9B"/>
    <w:rsid w:val="009F63D2"/>
    <w:rsid w:val="00A21EC1"/>
    <w:rsid w:val="00A2773E"/>
    <w:rsid w:val="00A40173"/>
    <w:rsid w:val="00A47641"/>
    <w:rsid w:val="00A673B1"/>
    <w:rsid w:val="00A723F2"/>
    <w:rsid w:val="00A935B2"/>
    <w:rsid w:val="00A942EE"/>
    <w:rsid w:val="00AA7902"/>
    <w:rsid w:val="00AC1504"/>
    <w:rsid w:val="00AC2EC7"/>
    <w:rsid w:val="00AD356E"/>
    <w:rsid w:val="00AD5D22"/>
    <w:rsid w:val="00AE4313"/>
    <w:rsid w:val="00AF5864"/>
    <w:rsid w:val="00B02108"/>
    <w:rsid w:val="00B13E3E"/>
    <w:rsid w:val="00B278B4"/>
    <w:rsid w:val="00B32CAB"/>
    <w:rsid w:val="00B62222"/>
    <w:rsid w:val="00B63D7F"/>
    <w:rsid w:val="00B66429"/>
    <w:rsid w:val="00B96FAB"/>
    <w:rsid w:val="00BA0315"/>
    <w:rsid w:val="00BB17C7"/>
    <w:rsid w:val="00BB3684"/>
    <w:rsid w:val="00BC14F4"/>
    <w:rsid w:val="00BC625C"/>
    <w:rsid w:val="00BE31C1"/>
    <w:rsid w:val="00BF2BF9"/>
    <w:rsid w:val="00C3607B"/>
    <w:rsid w:val="00C57AA5"/>
    <w:rsid w:val="00C85E9B"/>
    <w:rsid w:val="00CA1030"/>
    <w:rsid w:val="00CB4732"/>
    <w:rsid w:val="00CC6497"/>
    <w:rsid w:val="00CD4C7C"/>
    <w:rsid w:val="00CF5B8A"/>
    <w:rsid w:val="00D05B9D"/>
    <w:rsid w:val="00D10C56"/>
    <w:rsid w:val="00D510D6"/>
    <w:rsid w:val="00D61D89"/>
    <w:rsid w:val="00D62A11"/>
    <w:rsid w:val="00D7237D"/>
    <w:rsid w:val="00D80C3E"/>
    <w:rsid w:val="00D86F43"/>
    <w:rsid w:val="00D96559"/>
    <w:rsid w:val="00DB7FF1"/>
    <w:rsid w:val="00DC15F1"/>
    <w:rsid w:val="00DE06ED"/>
    <w:rsid w:val="00DE4722"/>
    <w:rsid w:val="00DE515D"/>
    <w:rsid w:val="00DF0720"/>
    <w:rsid w:val="00DF2346"/>
    <w:rsid w:val="00E041FC"/>
    <w:rsid w:val="00E061FD"/>
    <w:rsid w:val="00E272D6"/>
    <w:rsid w:val="00E322E2"/>
    <w:rsid w:val="00E33834"/>
    <w:rsid w:val="00E44EA6"/>
    <w:rsid w:val="00E539EE"/>
    <w:rsid w:val="00E95658"/>
    <w:rsid w:val="00EA7C48"/>
    <w:rsid w:val="00ED725E"/>
    <w:rsid w:val="00F05CBD"/>
    <w:rsid w:val="00F26695"/>
    <w:rsid w:val="00F32B75"/>
    <w:rsid w:val="00F35815"/>
    <w:rsid w:val="00F41A0B"/>
    <w:rsid w:val="00F50D79"/>
    <w:rsid w:val="00F53F41"/>
    <w:rsid w:val="00F62860"/>
    <w:rsid w:val="00F6507F"/>
    <w:rsid w:val="00FB20EE"/>
    <w:rsid w:val="00FB5D0A"/>
    <w:rsid w:val="00FC7523"/>
    <w:rsid w:val="0140C190"/>
    <w:rsid w:val="0779BC5B"/>
    <w:rsid w:val="1543E380"/>
    <w:rsid w:val="1A0F71EA"/>
    <w:rsid w:val="1DC90B90"/>
    <w:rsid w:val="2AE7046F"/>
    <w:rsid w:val="351AA21C"/>
    <w:rsid w:val="382B0B6A"/>
    <w:rsid w:val="5437A812"/>
    <w:rsid w:val="55797C4A"/>
    <w:rsid w:val="5C2139A7"/>
    <w:rsid w:val="5DE0941E"/>
    <w:rsid w:val="6278F2A8"/>
    <w:rsid w:val="6C65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B6158A"/>
  <w15:docId w15:val="{E51D9598-D2B2-4512-9CB7-27B69001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66A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9EE"/>
    <w:pPr>
      <w:spacing w:after="120"/>
      <w:outlineLvl w:val="0"/>
    </w:pPr>
    <w:rPr>
      <w:b/>
      <w:sz w:val="20"/>
    </w:rPr>
  </w:style>
  <w:style w:type="paragraph" w:styleId="Heading2">
    <w:name w:val="heading 2"/>
    <w:basedOn w:val="Normal"/>
    <w:link w:val="Heading2Char"/>
    <w:uiPriority w:val="9"/>
    <w:qFormat/>
    <w:rsid w:val="001466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466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466A6"/>
    <w:pPr>
      <w:ind w:left="720"/>
      <w:contextualSpacing/>
    </w:pPr>
  </w:style>
  <w:style w:type="paragraph" w:styleId="HTMLAddress">
    <w:name w:val="HTML Address"/>
    <w:basedOn w:val="Normal"/>
    <w:link w:val="HTMLAddressChar"/>
    <w:rsid w:val="001466A6"/>
    <w:pPr>
      <w:spacing w:after="0" w:line="240" w:lineRule="auto"/>
    </w:pPr>
    <w:rPr>
      <w:rFonts w:ascii="Times" w:eastAsia="Times New Roman" w:hAnsi="Times"/>
      <w:sz w:val="24"/>
      <w:szCs w:val="20"/>
    </w:rPr>
  </w:style>
  <w:style w:type="character" w:customStyle="1" w:styleId="HTMLAddressChar">
    <w:name w:val="HTML Address Char"/>
    <w:link w:val="HTMLAddress"/>
    <w:rsid w:val="001466A6"/>
    <w:rPr>
      <w:rFonts w:ascii="Times" w:eastAsia="Times New Roman" w:hAnsi="Times" w:cs="Times New Roman"/>
      <w:sz w:val="24"/>
      <w:szCs w:val="20"/>
    </w:rPr>
  </w:style>
  <w:style w:type="character" w:customStyle="1" w:styleId="Heading2Char">
    <w:name w:val="Heading 2 Char"/>
    <w:link w:val="Heading2"/>
    <w:uiPriority w:val="9"/>
    <w:rsid w:val="001466A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nhideWhenUsed/>
    <w:rsid w:val="001466A6"/>
    <w:rPr>
      <w:strike w:val="0"/>
      <w:dstrike w:val="0"/>
      <w:color w:val="002BB8"/>
      <w:u w:val="none"/>
      <w:effect w:val="none"/>
    </w:rPr>
  </w:style>
  <w:style w:type="character" w:customStyle="1" w:styleId="parentsectionlistbriefdescription1">
    <w:name w:val="parentsection_listbriefdescription1"/>
    <w:rsid w:val="001466A6"/>
    <w:rPr>
      <w:rFonts w:ascii="Verdana" w:hAnsi="Verdana" w:hint="default"/>
      <w:b w:val="0"/>
      <w:bCs w:val="0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2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72A23"/>
    <w:rPr>
      <w:rFonts w:ascii="Courier New" w:eastAsia="Times New Roman" w:hAnsi="Courier New" w:cs="Courier New"/>
    </w:rPr>
  </w:style>
  <w:style w:type="table" w:styleId="TableGrid">
    <w:name w:val="Table Grid"/>
    <w:basedOn w:val="TableNormal"/>
    <w:uiPriority w:val="59"/>
    <w:rsid w:val="00772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1883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4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44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448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48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448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539EE"/>
    <w:rPr>
      <w:b/>
      <w:szCs w:val="22"/>
    </w:rPr>
  </w:style>
  <w:style w:type="paragraph" w:styleId="Header">
    <w:name w:val="header"/>
    <w:basedOn w:val="Normal"/>
    <w:link w:val="HeaderChar"/>
    <w:uiPriority w:val="99"/>
    <w:unhideWhenUsed/>
    <w:rsid w:val="00E53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9E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53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9EE"/>
    <w:rPr>
      <w:sz w:val="22"/>
      <w:szCs w:val="22"/>
    </w:rPr>
  </w:style>
  <w:style w:type="character" w:customStyle="1" w:styleId="Criteria">
    <w:name w:val="Criteria"/>
    <w:basedOn w:val="DefaultParagraphFont"/>
    <w:uiPriority w:val="1"/>
    <w:qFormat/>
    <w:rsid w:val="003E66E0"/>
    <w:rPr>
      <w:rFonts w:ascii="Cambria" w:hAnsi="Cambria"/>
      <w:b/>
      <w:bCs/>
    </w:rPr>
  </w:style>
  <w:style w:type="paragraph" w:customStyle="1" w:styleId="LevelList">
    <w:name w:val="LevelList"/>
    <w:basedOn w:val="Normal"/>
    <w:link w:val="LevelListChar"/>
    <w:qFormat/>
    <w:rsid w:val="003E66E0"/>
    <w:pPr>
      <w:numPr>
        <w:ilvl w:val="1"/>
        <w:numId w:val="9"/>
      </w:numPr>
      <w:spacing w:after="0" w:line="259" w:lineRule="auto"/>
    </w:pPr>
    <w:rPr>
      <w:rFonts w:asciiTheme="minorHAnsi" w:eastAsiaTheme="minorHAnsi" w:hAnsiTheme="minorHAnsi" w:cstheme="minorBidi"/>
    </w:rPr>
  </w:style>
  <w:style w:type="character" w:customStyle="1" w:styleId="LevelListChar">
    <w:name w:val="LevelList Char"/>
    <w:basedOn w:val="DefaultParagraphFont"/>
    <w:link w:val="LevelList"/>
    <w:rsid w:val="003E66E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8DD58-6F83-B847-8DF7-D92404BE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</dc:creator>
  <cp:lastModifiedBy>Passonneau, Rebecca Jane</cp:lastModifiedBy>
  <cp:revision>3</cp:revision>
  <dcterms:created xsi:type="dcterms:W3CDTF">2021-05-07T20:29:00Z</dcterms:created>
  <dcterms:modified xsi:type="dcterms:W3CDTF">2021-05-07T20:31:00Z</dcterms:modified>
</cp:coreProperties>
</file>