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22" w:rsidRPr="007F0A0E" w:rsidRDefault="007F0A0E">
      <w:pPr>
        <w:rPr>
          <w:b/>
        </w:rPr>
      </w:pPr>
      <w:r w:rsidRPr="007F0A0E">
        <w:rPr>
          <w:b/>
        </w:rPr>
        <w:t>Description</w:t>
      </w:r>
      <w:r w:rsidR="00F70760">
        <w:rPr>
          <w:b/>
        </w:rPr>
        <w:t xml:space="preserve"> </w:t>
      </w:r>
    </w:p>
    <w:p w:rsidR="00073AF1" w:rsidRDefault="0076541D">
      <w:r>
        <w:t>PAH</w:t>
      </w:r>
      <w:r w:rsidR="00973CEB">
        <w:t xml:space="preserve"> </w:t>
      </w:r>
      <w:r w:rsidR="00F70760">
        <w:t xml:space="preserve">and PCB </w:t>
      </w:r>
      <w:r w:rsidR="00973CEB">
        <w:t>calculations</w:t>
      </w:r>
      <w:r w:rsidR="00F70760">
        <w:t xml:space="preserve"> – gas-phase, aqueous solution and on soot</w:t>
      </w:r>
      <w:bookmarkStart w:id="0" w:name="_GoBack"/>
      <w:bookmarkEnd w:id="0"/>
    </w:p>
    <w:p w:rsidR="007F0A0E" w:rsidRPr="007F0A0E" w:rsidRDefault="007F0A0E">
      <w:pPr>
        <w:rPr>
          <w:b/>
        </w:rPr>
      </w:pPr>
      <w:r w:rsidRPr="007F0A0E">
        <w:rPr>
          <w:b/>
        </w:rPr>
        <w:t xml:space="preserve">Date </w:t>
      </w:r>
    </w:p>
    <w:p w:rsidR="007F0A0E" w:rsidRDefault="00973CEB">
      <w:r>
        <w:t>2004</w:t>
      </w:r>
      <w:r w:rsidR="0076541D">
        <w:t>-2013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Method</w:t>
      </w:r>
    </w:p>
    <w:p w:rsidR="007F0A0E" w:rsidRDefault="00A25720">
      <w:r>
        <w:t xml:space="preserve">Gaussian </w:t>
      </w:r>
      <w:r w:rsidR="0076541D">
        <w:t xml:space="preserve">03 and </w:t>
      </w:r>
      <w:r>
        <w:t>0</w:t>
      </w:r>
      <w:r w:rsidR="00AA21CB">
        <w:t>9</w:t>
      </w:r>
      <w:r>
        <w:t xml:space="preserve"> – Various methods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References</w:t>
      </w:r>
    </w:p>
    <w:p w:rsidR="006B538D" w:rsidRDefault="0076541D" w:rsidP="00B30A1D">
      <w:pPr>
        <w:spacing w:after="0" w:line="240" w:lineRule="exact"/>
        <w:rPr>
          <w:sz w:val="24"/>
          <w:szCs w:val="24"/>
        </w:rPr>
      </w:pPr>
      <w:proofErr w:type="spellStart"/>
      <w:r w:rsidRPr="00A91644">
        <w:rPr>
          <w:sz w:val="24"/>
          <w:szCs w:val="24"/>
        </w:rPr>
        <w:t>Kubicki</w:t>
      </w:r>
      <w:proofErr w:type="spellEnd"/>
      <w:r w:rsidRPr="00A91644">
        <w:rPr>
          <w:sz w:val="24"/>
          <w:szCs w:val="24"/>
        </w:rPr>
        <w:t xml:space="preserve"> J. D. (2005) </w:t>
      </w:r>
      <w:r w:rsidRPr="00A91644">
        <w:rPr>
          <w:bCs/>
          <w:sz w:val="24"/>
          <w:szCs w:val="24"/>
        </w:rPr>
        <w:t xml:space="preserve">Computational chemistry applied to studies of organic contaminants in the environment: Examples based on </w:t>
      </w:r>
      <w:proofErr w:type="spellStart"/>
      <w:r w:rsidRPr="00A91644">
        <w:rPr>
          <w:bCs/>
          <w:sz w:val="24"/>
          <w:szCs w:val="24"/>
        </w:rPr>
        <w:t>benzo</w:t>
      </w:r>
      <w:proofErr w:type="spellEnd"/>
      <w:r w:rsidRPr="00A91644">
        <w:rPr>
          <w:bCs/>
          <w:sz w:val="24"/>
          <w:szCs w:val="24"/>
        </w:rPr>
        <w:t>[</w:t>
      </w:r>
      <w:r w:rsidRPr="00A91644">
        <w:rPr>
          <w:bCs/>
          <w:i/>
          <w:sz w:val="24"/>
          <w:szCs w:val="24"/>
        </w:rPr>
        <w:t>a</w:t>
      </w:r>
      <w:r w:rsidRPr="00A91644">
        <w:rPr>
          <w:bCs/>
          <w:sz w:val="24"/>
          <w:szCs w:val="24"/>
        </w:rPr>
        <w:t>]</w:t>
      </w:r>
      <w:proofErr w:type="spellStart"/>
      <w:r w:rsidRPr="00A91644">
        <w:rPr>
          <w:bCs/>
          <w:sz w:val="24"/>
          <w:szCs w:val="24"/>
        </w:rPr>
        <w:t>pyrene</w:t>
      </w:r>
      <w:proofErr w:type="spellEnd"/>
      <w:r w:rsidRPr="00A91644">
        <w:rPr>
          <w:bCs/>
          <w:sz w:val="24"/>
          <w:szCs w:val="24"/>
        </w:rPr>
        <w:t xml:space="preserve">. </w:t>
      </w:r>
      <w:r>
        <w:rPr>
          <w:bCs/>
          <w:i/>
          <w:sz w:val="24"/>
          <w:szCs w:val="24"/>
        </w:rPr>
        <w:t>American</w:t>
      </w:r>
      <w:r w:rsidRPr="00A91644">
        <w:rPr>
          <w:bCs/>
          <w:i/>
          <w:sz w:val="24"/>
          <w:szCs w:val="24"/>
        </w:rPr>
        <w:t xml:space="preserve"> J</w:t>
      </w:r>
      <w:r>
        <w:rPr>
          <w:bCs/>
          <w:i/>
          <w:sz w:val="24"/>
          <w:szCs w:val="24"/>
        </w:rPr>
        <w:t>ournal of</w:t>
      </w:r>
      <w:r w:rsidRPr="00A91644">
        <w:rPr>
          <w:bCs/>
          <w:i/>
          <w:sz w:val="24"/>
          <w:szCs w:val="24"/>
        </w:rPr>
        <w:t xml:space="preserve"> Sci</w:t>
      </w:r>
      <w:r>
        <w:rPr>
          <w:bCs/>
          <w:i/>
          <w:sz w:val="24"/>
          <w:szCs w:val="24"/>
        </w:rPr>
        <w:t>ence,</w:t>
      </w:r>
      <w:r w:rsidRPr="00A91644">
        <w:rPr>
          <w:bCs/>
          <w:sz w:val="24"/>
          <w:szCs w:val="24"/>
        </w:rPr>
        <w:t xml:space="preserve"> </w:t>
      </w:r>
      <w:r w:rsidRPr="00A91644">
        <w:rPr>
          <w:b/>
          <w:bCs/>
          <w:sz w:val="24"/>
          <w:szCs w:val="24"/>
        </w:rPr>
        <w:t>305</w:t>
      </w:r>
      <w:r w:rsidRPr="00A91644">
        <w:rPr>
          <w:bCs/>
          <w:sz w:val="24"/>
          <w:szCs w:val="24"/>
        </w:rPr>
        <w:t>, 621-644</w:t>
      </w:r>
      <w:r w:rsidR="006B538D">
        <w:rPr>
          <w:sz w:val="24"/>
          <w:szCs w:val="24"/>
        </w:rPr>
        <w:t>.</w:t>
      </w:r>
    </w:p>
    <w:p w:rsidR="0076541D" w:rsidRDefault="0076541D" w:rsidP="00B30A1D">
      <w:pPr>
        <w:spacing w:after="0" w:line="240" w:lineRule="exact"/>
        <w:rPr>
          <w:sz w:val="24"/>
          <w:szCs w:val="24"/>
        </w:rPr>
      </w:pPr>
      <w:proofErr w:type="spellStart"/>
      <w:r w:rsidRPr="009838C9">
        <w:t>Kubicki</w:t>
      </w:r>
      <w:proofErr w:type="spellEnd"/>
      <w:r w:rsidRPr="009838C9">
        <w:t xml:space="preserve"> J. D. (2003) Ab initio calculations of structures of polychlorinated biphenyls for use in predicting partitioning onto soot. </w:t>
      </w:r>
      <w:proofErr w:type="gramStart"/>
      <w:r w:rsidRPr="009838C9">
        <w:rPr>
          <w:i/>
          <w:iCs/>
        </w:rPr>
        <w:t>SETAC National Meeting</w:t>
      </w:r>
      <w:r w:rsidRPr="009838C9">
        <w:t>, Austin TX.</w:t>
      </w:r>
      <w:proofErr w:type="gramEnd"/>
      <w:r w:rsidRPr="009838C9">
        <w:t xml:space="preserve">  </w:t>
      </w:r>
      <w:proofErr w:type="gramStart"/>
      <w:r w:rsidRPr="009838C9">
        <w:t>November</w:t>
      </w:r>
      <w:r>
        <w:t>.</w:t>
      </w:r>
      <w:proofErr w:type="gramEnd"/>
    </w:p>
    <w:p w:rsidR="0076541D" w:rsidRDefault="0076541D" w:rsidP="00B30A1D">
      <w:pPr>
        <w:spacing w:after="0" w:line="240" w:lineRule="exact"/>
        <w:rPr>
          <w:sz w:val="24"/>
          <w:szCs w:val="24"/>
        </w:rPr>
      </w:pPr>
      <w:proofErr w:type="spellStart"/>
      <w:r w:rsidRPr="00A91644">
        <w:rPr>
          <w:sz w:val="24"/>
          <w:szCs w:val="24"/>
        </w:rPr>
        <w:t>Kubicki</w:t>
      </w:r>
      <w:proofErr w:type="spellEnd"/>
      <w:r w:rsidRPr="00A91644">
        <w:rPr>
          <w:sz w:val="24"/>
          <w:szCs w:val="24"/>
        </w:rPr>
        <w:t xml:space="preserve"> J. D. (2000) Molecular mechanics and quantum mechanical modeling of hexane soot structure and interactions with </w:t>
      </w:r>
      <w:proofErr w:type="spellStart"/>
      <w:r w:rsidRPr="00A91644">
        <w:rPr>
          <w:sz w:val="24"/>
          <w:szCs w:val="24"/>
        </w:rPr>
        <w:t>pyrene</w:t>
      </w:r>
      <w:proofErr w:type="spellEnd"/>
      <w:r w:rsidRPr="00A91644">
        <w:rPr>
          <w:sz w:val="24"/>
          <w:szCs w:val="24"/>
        </w:rPr>
        <w:t xml:space="preserve">. </w:t>
      </w:r>
      <w:proofErr w:type="gramStart"/>
      <w:r w:rsidRPr="00A91644">
        <w:rPr>
          <w:i/>
          <w:sz w:val="24"/>
          <w:szCs w:val="24"/>
        </w:rPr>
        <w:t>Geochemical Transactions</w:t>
      </w:r>
      <w:r w:rsidRPr="00A91644">
        <w:rPr>
          <w:sz w:val="24"/>
          <w:szCs w:val="24"/>
        </w:rPr>
        <w:t xml:space="preserve">, </w:t>
      </w:r>
      <w:r w:rsidRPr="00A91644">
        <w:rPr>
          <w:b/>
          <w:bCs/>
          <w:sz w:val="24"/>
          <w:szCs w:val="24"/>
        </w:rPr>
        <w:t>7</w:t>
      </w:r>
      <w:r w:rsidRPr="00A91644">
        <w:rPr>
          <w:sz w:val="24"/>
          <w:szCs w:val="24"/>
        </w:rPr>
        <w:t>.</w:t>
      </w:r>
      <w:proofErr w:type="gramEnd"/>
    </w:p>
    <w:p w:rsidR="0076541D" w:rsidRDefault="0076541D" w:rsidP="00B30A1D">
      <w:pPr>
        <w:spacing w:after="0" w:line="240" w:lineRule="exact"/>
        <w:rPr>
          <w:sz w:val="24"/>
          <w:szCs w:val="24"/>
        </w:rPr>
      </w:pPr>
      <w:proofErr w:type="spellStart"/>
      <w:proofErr w:type="gramStart"/>
      <w:r w:rsidRPr="00A91644">
        <w:rPr>
          <w:sz w:val="24"/>
          <w:szCs w:val="24"/>
        </w:rPr>
        <w:t>Kubicki</w:t>
      </w:r>
      <w:proofErr w:type="spellEnd"/>
      <w:r w:rsidRPr="00A91644">
        <w:rPr>
          <w:sz w:val="24"/>
          <w:szCs w:val="24"/>
        </w:rPr>
        <w:t xml:space="preserve"> J. D. and </w:t>
      </w:r>
      <w:proofErr w:type="spellStart"/>
      <w:r w:rsidRPr="00A91644">
        <w:rPr>
          <w:sz w:val="24"/>
          <w:szCs w:val="24"/>
        </w:rPr>
        <w:t>Apitz</w:t>
      </w:r>
      <w:proofErr w:type="spellEnd"/>
      <w:r w:rsidRPr="00A91644">
        <w:rPr>
          <w:sz w:val="24"/>
          <w:szCs w:val="24"/>
        </w:rPr>
        <w:t xml:space="preserve"> S. E. (1999) Models of natural organic matter and interactions with organic contaminants.</w:t>
      </w:r>
      <w:proofErr w:type="gramEnd"/>
      <w:r w:rsidRPr="00A91644">
        <w:rPr>
          <w:sz w:val="24"/>
          <w:szCs w:val="24"/>
        </w:rPr>
        <w:t xml:space="preserve"> </w:t>
      </w:r>
      <w:proofErr w:type="gramStart"/>
      <w:r w:rsidRPr="00A91644">
        <w:rPr>
          <w:i/>
          <w:sz w:val="24"/>
          <w:szCs w:val="24"/>
        </w:rPr>
        <w:t>Organic Geochemistry</w:t>
      </w:r>
      <w:r w:rsidRPr="00A91644">
        <w:rPr>
          <w:sz w:val="24"/>
          <w:szCs w:val="24"/>
        </w:rPr>
        <w:t xml:space="preserve">, </w:t>
      </w:r>
      <w:r w:rsidRPr="00A91644">
        <w:rPr>
          <w:b/>
          <w:sz w:val="24"/>
          <w:szCs w:val="24"/>
        </w:rPr>
        <w:t>30</w:t>
      </w:r>
      <w:r w:rsidRPr="00A91644">
        <w:rPr>
          <w:sz w:val="24"/>
          <w:szCs w:val="24"/>
        </w:rPr>
        <w:t>, 911</w:t>
      </w:r>
      <w:r>
        <w:rPr>
          <w:sz w:val="24"/>
          <w:szCs w:val="24"/>
        </w:rPr>
        <w:t>.</w:t>
      </w:r>
      <w:proofErr w:type="gramEnd"/>
    </w:p>
    <w:p w:rsidR="0076541D" w:rsidRDefault="0076541D" w:rsidP="00B30A1D">
      <w:pPr>
        <w:spacing w:after="0" w:line="240" w:lineRule="exact"/>
      </w:pPr>
      <w:proofErr w:type="spellStart"/>
      <w:r w:rsidRPr="00A91644">
        <w:rPr>
          <w:sz w:val="24"/>
          <w:szCs w:val="24"/>
        </w:rPr>
        <w:t>Kubicki</w:t>
      </w:r>
      <w:proofErr w:type="spellEnd"/>
      <w:r w:rsidRPr="00A91644">
        <w:rPr>
          <w:sz w:val="24"/>
          <w:szCs w:val="24"/>
        </w:rPr>
        <w:t xml:space="preserve"> J. D., Blake G. A., and </w:t>
      </w:r>
      <w:proofErr w:type="spellStart"/>
      <w:r w:rsidRPr="00A91644">
        <w:rPr>
          <w:sz w:val="24"/>
          <w:szCs w:val="24"/>
        </w:rPr>
        <w:t>Apitz</w:t>
      </w:r>
      <w:proofErr w:type="spellEnd"/>
      <w:r w:rsidRPr="00A91644">
        <w:rPr>
          <w:sz w:val="24"/>
          <w:szCs w:val="24"/>
        </w:rPr>
        <w:t xml:space="preserve"> S. E. (1999) Molecular models of benzene and selected PAHs in the gas, aqueous, and adsorbed states. </w:t>
      </w:r>
      <w:r w:rsidRPr="00A91644">
        <w:rPr>
          <w:i/>
          <w:sz w:val="24"/>
          <w:szCs w:val="24"/>
        </w:rPr>
        <w:t>Environmental Toxicology and Chemistry</w:t>
      </w:r>
      <w:r w:rsidRPr="00A91644">
        <w:rPr>
          <w:sz w:val="24"/>
          <w:szCs w:val="24"/>
        </w:rPr>
        <w:t xml:space="preserve">, </w:t>
      </w:r>
      <w:r w:rsidRPr="00A91644">
        <w:rPr>
          <w:b/>
          <w:sz w:val="24"/>
          <w:szCs w:val="24"/>
        </w:rPr>
        <w:t>18</w:t>
      </w:r>
      <w:r w:rsidRPr="00A91644">
        <w:rPr>
          <w:sz w:val="24"/>
          <w:szCs w:val="24"/>
        </w:rPr>
        <w:t>, 1656-1662</w:t>
      </w:r>
      <w:r>
        <w:rPr>
          <w:sz w:val="24"/>
          <w:szCs w:val="24"/>
        </w:rPr>
        <w:t>.</w:t>
      </w:r>
    </w:p>
    <w:sectPr w:rsidR="007654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D683F"/>
    <w:multiLevelType w:val="hybridMultilevel"/>
    <w:tmpl w:val="F9388C7E"/>
    <w:lvl w:ilvl="0" w:tplc="4A84408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E"/>
    <w:rsid w:val="00073AF1"/>
    <w:rsid w:val="000E65FF"/>
    <w:rsid w:val="00136EA5"/>
    <w:rsid w:val="0016675A"/>
    <w:rsid w:val="001E467C"/>
    <w:rsid w:val="00204510"/>
    <w:rsid w:val="00213637"/>
    <w:rsid w:val="00213E47"/>
    <w:rsid w:val="00233A0C"/>
    <w:rsid w:val="002752E1"/>
    <w:rsid w:val="002F7EAC"/>
    <w:rsid w:val="003D4848"/>
    <w:rsid w:val="004647B6"/>
    <w:rsid w:val="00481049"/>
    <w:rsid w:val="00491A59"/>
    <w:rsid w:val="004B2967"/>
    <w:rsid w:val="004B4AE7"/>
    <w:rsid w:val="0054664F"/>
    <w:rsid w:val="0056385F"/>
    <w:rsid w:val="00571594"/>
    <w:rsid w:val="005A2804"/>
    <w:rsid w:val="00657798"/>
    <w:rsid w:val="006B538D"/>
    <w:rsid w:val="0076541D"/>
    <w:rsid w:val="00795F70"/>
    <w:rsid w:val="007F0A0E"/>
    <w:rsid w:val="008F3E06"/>
    <w:rsid w:val="00913C32"/>
    <w:rsid w:val="00973CEB"/>
    <w:rsid w:val="009D327D"/>
    <w:rsid w:val="00A25720"/>
    <w:rsid w:val="00A30A39"/>
    <w:rsid w:val="00AA21CB"/>
    <w:rsid w:val="00B30A1D"/>
    <w:rsid w:val="00B919E3"/>
    <w:rsid w:val="00C1643F"/>
    <w:rsid w:val="00CA55E9"/>
    <w:rsid w:val="00E9632A"/>
    <w:rsid w:val="00E96FA4"/>
    <w:rsid w:val="00ED3185"/>
    <w:rsid w:val="00F1153C"/>
    <w:rsid w:val="00F26BF1"/>
    <w:rsid w:val="00F7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James Kubicki</dc:creator>
  <cp:lastModifiedBy>James Kubicki</cp:lastModifiedBy>
  <cp:revision>3</cp:revision>
  <dcterms:created xsi:type="dcterms:W3CDTF">2014-01-20T17:46:00Z</dcterms:created>
  <dcterms:modified xsi:type="dcterms:W3CDTF">2014-01-20T17:53:00Z</dcterms:modified>
</cp:coreProperties>
</file>