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B1112" w14:textId="5AEAB842" w:rsidR="00614D0D" w:rsidRDefault="0022056D">
      <w:r>
        <w:rPr>
          <w:b/>
          <w:bCs/>
        </w:rPr>
        <w:t>Corona Signal Data README</w:t>
      </w:r>
    </w:p>
    <w:p w14:paraId="6819FC16" w14:textId="77777777" w:rsidR="00ED028C" w:rsidRDefault="00ED028C"/>
    <w:p w14:paraId="4A343B58" w14:textId="1B5DA40C" w:rsidR="0022056D" w:rsidRDefault="00023E5F">
      <w:r>
        <w:t xml:space="preserve">All corona signals </w:t>
      </w:r>
      <w:r w:rsidR="00ED028C">
        <w:t xml:space="preserve">observed </w:t>
      </w:r>
      <w:r w:rsidR="000F2552">
        <w:t xml:space="preserve">for all </w:t>
      </w:r>
      <w:r w:rsidR="00ED028C">
        <w:t xml:space="preserve">the </w:t>
      </w:r>
      <w:r w:rsidR="000F2552">
        <w:t xml:space="preserve">cases </w:t>
      </w:r>
      <w:r w:rsidR="00ED028C">
        <w:t xml:space="preserve">are listed in the </w:t>
      </w:r>
      <w:r w:rsidR="004C2B82">
        <w:t>“Corona_Signal_Data” excel workbook.</w:t>
      </w:r>
    </w:p>
    <w:p w14:paraId="10F8E983" w14:textId="6A735CF0" w:rsidR="004C2B82" w:rsidRDefault="004C2B82">
      <w:r>
        <w:t>Each case is stored in a separate tab</w:t>
      </w:r>
      <w:r w:rsidR="00CC4FB1">
        <w:t xml:space="preserve"> denoting the date of the case and tree b</w:t>
      </w:r>
      <w:r w:rsidR="00DA6A59">
        <w:t>e</w:t>
      </w:r>
      <w:r w:rsidR="00CC4FB1">
        <w:t>ing observed</w:t>
      </w:r>
      <w:r w:rsidR="00DA6A59">
        <w:t>:</w:t>
      </w:r>
    </w:p>
    <w:p w14:paraId="00A2EE30" w14:textId="59F77DDC" w:rsidR="00675562" w:rsidRDefault="00675562">
      <w:r w:rsidRPr="00675562">
        <w:drawing>
          <wp:inline distT="0" distB="0" distL="0" distR="0" wp14:anchorId="06A44016" wp14:editId="2C245863">
            <wp:extent cx="6096000" cy="175846"/>
            <wp:effectExtent l="0" t="0" r="0" b="0"/>
            <wp:docPr id="3632236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223608" name=""/>
                    <pic:cNvPicPr/>
                  </pic:nvPicPr>
                  <pic:blipFill rotWithShape="1">
                    <a:blip r:embed="rId4"/>
                    <a:srcRect l="2195" t="38037" b="28834"/>
                    <a:stretch/>
                  </pic:blipFill>
                  <pic:spPr bwMode="auto">
                    <a:xfrm>
                      <a:off x="0" y="0"/>
                      <a:ext cx="6148557" cy="1773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79553F" w14:textId="1DB94AD1" w:rsidR="00675562" w:rsidRDefault="00AA7765">
      <w:r>
        <w:t>In each tab is a table with five columns: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6565"/>
      </w:tblGrid>
      <w:tr w:rsidR="00294C8A" w14:paraId="2E17D033" w14:textId="77777777" w:rsidTr="00CF382D">
        <w:tc>
          <w:tcPr>
            <w:tcW w:w="2785" w:type="dxa"/>
          </w:tcPr>
          <w:p w14:paraId="7983B7E5" w14:textId="6291DF53" w:rsidR="00294C8A" w:rsidRPr="00294C8A" w:rsidRDefault="00294C8A" w:rsidP="00294C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565" w:type="dxa"/>
          </w:tcPr>
          <w:p w14:paraId="4D32BA09" w14:textId="73459922" w:rsidR="00294C8A" w:rsidRPr="00294C8A" w:rsidRDefault="00294C8A" w:rsidP="00294C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Description</w:t>
            </w:r>
          </w:p>
        </w:tc>
      </w:tr>
      <w:tr w:rsidR="00294C8A" w14:paraId="7CD45327" w14:textId="77777777" w:rsidTr="00CF382D">
        <w:tc>
          <w:tcPr>
            <w:tcW w:w="2785" w:type="dxa"/>
          </w:tcPr>
          <w:p w14:paraId="629B01B4" w14:textId="1DBA52D1" w:rsidR="00294C8A" w:rsidRDefault="00CF382D">
            <w:r>
              <w:t>Corona_Signal_ID</w:t>
            </w:r>
          </w:p>
        </w:tc>
        <w:tc>
          <w:tcPr>
            <w:tcW w:w="6565" w:type="dxa"/>
          </w:tcPr>
          <w:p w14:paraId="6F9D33AC" w14:textId="7BE101D4" w:rsidR="00294C8A" w:rsidRDefault="00E52C2E">
            <w:r>
              <w:t>Primary Key</w:t>
            </w:r>
            <w:r w:rsidR="00393427">
              <w:t xml:space="preserve">.  Identifying number for each group of contiguous </w:t>
            </w:r>
            <w:r w:rsidR="003231ED">
              <w:t>illuminated pixels.</w:t>
            </w:r>
          </w:p>
        </w:tc>
      </w:tr>
      <w:tr w:rsidR="00294C8A" w14:paraId="5BD9FEC9" w14:textId="77777777" w:rsidTr="00CF382D">
        <w:tc>
          <w:tcPr>
            <w:tcW w:w="2785" w:type="dxa"/>
          </w:tcPr>
          <w:p w14:paraId="7887012A" w14:textId="123D474D" w:rsidR="00294C8A" w:rsidRDefault="00CF382D">
            <w:r>
              <w:t>Corona_Cluster_ID</w:t>
            </w:r>
          </w:p>
        </w:tc>
        <w:tc>
          <w:tcPr>
            <w:tcW w:w="6565" w:type="dxa"/>
          </w:tcPr>
          <w:p w14:paraId="6E44AE27" w14:textId="6FC59F28" w:rsidR="00294C8A" w:rsidRDefault="002C7920">
            <w:r>
              <w:t>The c</w:t>
            </w:r>
            <w:r w:rsidR="00B24615">
              <w:t xml:space="preserve">orona cluster </w:t>
            </w:r>
            <w:r w:rsidR="00EE29DF">
              <w:t>the corona</w:t>
            </w:r>
            <w:r w:rsidR="00B24615">
              <w:t xml:space="preserve"> signal is</w:t>
            </w:r>
            <w:r w:rsidR="00EE29DF">
              <w:t xml:space="preserve"> a</w:t>
            </w:r>
            <w:r w:rsidR="00B24615">
              <w:t xml:space="preserve"> part of, as determined by the DBSCAN algorithm.  </w:t>
            </w:r>
          </w:p>
        </w:tc>
      </w:tr>
      <w:tr w:rsidR="00294C8A" w14:paraId="093BFB2D" w14:textId="77777777" w:rsidTr="00CF382D">
        <w:tc>
          <w:tcPr>
            <w:tcW w:w="2785" w:type="dxa"/>
          </w:tcPr>
          <w:p w14:paraId="55103F28" w14:textId="4187E5C6" w:rsidR="00294C8A" w:rsidRDefault="00CF382D">
            <w:r>
              <w:t>Frame_Number</w:t>
            </w:r>
          </w:p>
        </w:tc>
        <w:tc>
          <w:tcPr>
            <w:tcW w:w="6565" w:type="dxa"/>
          </w:tcPr>
          <w:p w14:paraId="6B53CF13" w14:textId="6A4A1BC4" w:rsidR="00294C8A" w:rsidRDefault="00972098">
            <w:r>
              <w:t xml:space="preserve">The frame number in the </w:t>
            </w:r>
            <w:r w:rsidR="002E1773">
              <w:t xml:space="preserve">COTS UV camera </w:t>
            </w:r>
            <w:r>
              <w:t xml:space="preserve">video </w:t>
            </w:r>
            <w:r w:rsidR="004E5BD1">
              <w:t xml:space="preserve">that </w:t>
            </w:r>
            <w:r>
              <w:t xml:space="preserve">the corona signal was identified in.  </w:t>
            </w:r>
            <w:r w:rsidR="002E1773">
              <w:t>Note the corona cluster duration can be calculated from the difference between the first and last frame number in a corona cluster.</w:t>
            </w:r>
          </w:p>
        </w:tc>
      </w:tr>
      <w:tr w:rsidR="00294C8A" w14:paraId="30F72C32" w14:textId="77777777" w:rsidTr="00CF382D">
        <w:tc>
          <w:tcPr>
            <w:tcW w:w="2785" w:type="dxa"/>
          </w:tcPr>
          <w:p w14:paraId="5D1F96C8" w14:textId="60D43D1C" w:rsidR="00294C8A" w:rsidRDefault="00CF382D">
            <w:r>
              <w:t>Number_of_Pixels</w:t>
            </w:r>
          </w:p>
        </w:tc>
        <w:tc>
          <w:tcPr>
            <w:tcW w:w="6565" w:type="dxa"/>
          </w:tcPr>
          <w:p w14:paraId="1FE861A8" w14:textId="5C20CCA7" w:rsidR="00294C8A" w:rsidRDefault="004E5BD1">
            <w:r>
              <w:t>Size, in terms of the number of illuminated pixels, of the contiguous corona signal.</w:t>
            </w:r>
          </w:p>
        </w:tc>
      </w:tr>
      <w:tr w:rsidR="00294C8A" w14:paraId="4AA1C6E2" w14:textId="77777777" w:rsidTr="00CF382D">
        <w:tc>
          <w:tcPr>
            <w:tcW w:w="2785" w:type="dxa"/>
          </w:tcPr>
          <w:p w14:paraId="15673C8E" w14:textId="222A8E07" w:rsidR="00294C8A" w:rsidRDefault="00CF382D">
            <w:r>
              <w:t>Photon_Emission_Rate</w:t>
            </w:r>
          </w:p>
        </w:tc>
        <w:tc>
          <w:tcPr>
            <w:tcW w:w="6565" w:type="dxa"/>
          </w:tcPr>
          <w:p w14:paraId="348AC484" w14:textId="3197EBD2" w:rsidR="00294C8A" w:rsidRPr="00C17F2E" w:rsidRDefault="00C17F2E">
            <w:r>
              <w:t>Total photon emission rate (photons s</w:t>
            </w:r>
            <w:r>
              <w:rPr>
                <w:vertAlign w:val="superscript"/>
              </w:rPr>
              <w:t>-1</w:t>
            </w:r>
            <w:r>
              <w:t>) calculated for the number of pixels illuminated in a given frame.</w:t>
            </w:r>
          </w:p>
        </w:tc>
      </w:tr>
    </w:tbl>
    <w:p w14:paraId="5FA95C4C" w14:textId="77777777" w:rsidR="00AA7765" w:rsidRPr="0022056D" w:rsidRDefault="00AA7765"/>
    <w:sectPr w:rsidR="00AA7765" w:rsidRPr="002205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6C5"/>
    <w:rsid w:val="00000BF7"/>
    <w:rsid w:val="00023E5F"/>
    <w:rsid w:val="000F2552"/>
    <w:rsid w:val="0022056D"/>
    <w:rsid w:val="00294C8A"/>
    <w:rsid w:val="002C7920"/>
    <w:rsid w:val="002E1773"/>
    <w:rsid w:val="003231ED"/>
    <w:rsid w:val="00393427"/>
    <w:rsid w:val="004B3805"/>
    <w:rsid w:val="004C2B82"/>
    <w:rsid w:val="004E5BD1"/>
    <w:rsid w:val="005422A8"/>
    <w:rsid w:val="00614D0D"/>
    <w:rsid w:val="00675562"/>
    <w:rsid w:val="00972098"/>
    <w:rsid w:val="00AA7765"/>
    <w:rsid w:val="00B236C5"/>
    <w:rsid w:val="00B24615"/>
    <w:rsid w:val="00C17F2E"/>
    <w:rsid w:val="00CC4FB1"/>
    <w:rsid w:val="00CF382D"/>
    <w:rsid w:val="00DA6A59"/>
    <w:rsid w:val="00E52C2E"/>
    <w:rsid w:val="00ED028C"/>
    <w:rsid w:val="00EE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C4AC0"/>
  <w15:chartTrackingRefBased/>
  <w15:docId w15:val="{4F691C50-F6C4-46DD-8B72-28B23657E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36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36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36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36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36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36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36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36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36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36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36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36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36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36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36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36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36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36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36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36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36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36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36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36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36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36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36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36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36C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94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7cf48d45-3ddb-4389-a9c1-c115526eb52e}" enabled="0" method="" siteId="{7cf48d45-3ddb-4389-a9c1-c115526eb52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McFarland, Patrick Joseph</dc:creator>
  <cp:keywords/>
  <dc:description/>
  <cp:lastModifiedBy>McFarland, Patrick Joseph</cp:lastModifiedBy>
  <cp:revision>21</cp:revision>
  <dcterms:created xsi:type="dcterms:W3CDTF">2025-02-21T15:09:00Z</dcterms:created>
  <dcterms:modified xsi:type="dcterms:W3CDTF">2025-02-21T15:28:00Z</dcterms:modified>
</cp:coreProperties>
</file>