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AD6" w:rsidRDefault="00DC4AD6" w:rsidP="00DC4AD6">
      <w:pPr>
        <w:pStyle w:val="Heading1"/>
        <w:rPr>
          <w:sz w:val="36"/>
        </w:rPr>
      </w:pPr>
      <w:r w:rsidRPr="00593AA2">
        <w:rPr>
          <w:sz w:val="36"/>
        </w:rPr>
        <w:t>CZO Metadata Worksheet</w:t>
      </w:r>
    </w:p>
    <w:p w:rsidR="00DC4AD6" w:rsidRPr="00593AA2" w:rsidRDefault="00DC4AD6" w:rsidP="00DC4AD6">
      <w:pPr>
        <w:spacing w:after="0"/>
      </w:pPr>
    </w:p>
    <w:p w:rsidR="00DC4AD6" w:rsidRPr="00593AA2" w:rsidRDefault="00DC4AD6" w:rsidP="00DC4AD6">
      <w:pPr>
        <w:spacing w:after="0"/>
        <w:rPr>
          <w:sz w:val="8"/>
          <w:szCs w:val="8"/>
        </w:rPr>
      </w:pPr>
    </w:p>
    <w:tbl>
      <w:tblPr>
        <w:tblStyle w:val="MediumGrid2-Accent1"/>
        <w:tblW w:w="0" w:type="auto"/>
        <w:tblLook w:val="04A0" w:firstRow="1" w:lastRow="0" w:firstColumn="1" w:lastColumn="0" w:noHBand="0" w:noVBand="1"/>
      </w:tblPr>
      <w:tblGrid>
        <w:gridCol w:w="1976"/>
        <w:gridCol w:w="8814"/>
      </w:tblGrid>
      <w:tr w:rsidR="00DC4AD6" w:rsidTr="00E8546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76" w:type="dxa"/>
          </w:tcPr>
          <w:p w:rsidR="00DC4AD6" w:rsidRDefault="00DC4AD6" w:rsidP="00E8546B">
            <w:pPr>
              <w:rPr>
                <w:b w:val="0"/>
              </w:rPr>
            </w:pPr>
            <w:r w:rsidRPr="00593AA2">
              <w:rPr>
                <w:b w:val="0"/>
              </w:rPr>
              <w:t>Data File Name</w:t>
            </w:r>
          </w:p>
          <w:p w:rsidR="00DC4AD6" w:rsidRPr="00593AA2" w:rsidRDefault="00DC4AD6" w:rsidP="00E8546B">
            <w:pPr>
              <w:rPr>
                <w:b w:val="0"/>
              </w:rPr>
            </w:pPr>
          </w:p>
        </w:tc>
        <w:tc>
          <w:tcPr>
            <w:tcW w:w="8814" w:type="dxa"/>
          </w:tcPr>
          <w:p w:rsidR="00DC4AD6" w:rsidRPr="00BF6BCA" w:rsidRDefault="00DC4AD6" w:rsidP="00E8546B">
            <w:pPr>
              <w:cnfStyle w:val="100000000000" w:firstRow="1" w:lastRow="0" w:firstColumn="0" w:lastColumn="0" w:oddVBand="0" w:evenVBand="0" w:oddHBand="0" w:evenHBand="0" w:firstRowFirstColumn="0" w:firstRowLastColumn="0" w:lastRowFirstColumn="0" w:lastRowLastColumn="0"/>
              <w:rPr>
                <w:color w:val="FF0000"/>
              </w:rPr>
            </w:pPr>
            <w:r>
              <w:rPr>
                <w:color w:val="FF0000"/>
              </w:rPr>
              <w:t>CZO_DOE Spatial CO2 Survey 2017</w:t>
            </w:r>
          </w:p>
        </w:tc>
      </w:tr>
      <w:tr w:rsidR="00DC4AD6"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DC4AD6" w:rsidRPr="00422ECE" w:rsidRDefault="00DC4AD6" w:rsidP="00E8546B">
            <w:pPr>
              <w:rPr>
                <w:b w:val="0"/>
              </w:rPr>
            </w:pPr>
            <w:r w:rsidRPr="007C01A5">
              <w:rPr>
                <w:b w:val="0"/>
              </w:rPr>
              <w:t>Record Period</w:t>
            </w:r>
          </w:p>
        </w:tc>
        <w:tc>
          <w:tcPr>
            <w:tcW w:w="8814" w:type="dxa"/>
          </w:tcPr>
          <w:p w:rsidR="00DC4AD6" w:rsidRPr="00B75DD7" w:rsidRDefault="00DC4AD6" w:rsidP="00DC4AD6">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FF0000"/>
              </w:rPr>
              <w:t>0</w:t>
            </w:r>
            <w:r>
              <w:rPr>
                <w:color w:val="FF0000"/>
              </w:rPr>
              <w:t>5</w:t>
            </w:r>
            <w:r w:rsidRPr="00B75DD7">
              <w:rPr>
                <w:color w:val="FF0000"/>
              </w:rPr>
              <w:t>/</w:t>
            </w:r>
            <w:r>
              <w:rPr>
                <w:color w:val="FF0000"/>
              </w:rPr>
              <w:t>0</w:t>
            </w:r>
            <w:r>
              <w:rPr>
                <w:color w:val="FF0000"/>
              </w:rPr>
              <w:t>9</w:t>
            </w:r>
            <w:r w:rsidRPr="00B75DD7">
              <w:rPr>
                <w:color w:val="FF0000"/>
              </w:rPr>
              <w:t>/20</w:t>
            </w:r>
            <w:r>
              <w:rPr>
                <w:color w:val="FF0000"/>
              </w:rPr>
              <w:t>1</w:t>
            </w:r>
            <w:r>
              <w:rPr>
                <w:color w:val="FF0000"/>
              </w:rPr>
              <w:t>7</w:t>
            </w:r>
            <w:r w:rsidRPr="00B75DD7">
              <w:rPr>
                <w:color w:val="FF0000"/>
              </w:rPr>
              <w:t xml:space="preserve"> to </w:t>
            </w:r>
            <w:r>
              <w:rPr>
                <w:color w:val="FF0000"/>
              </w:rPr>
              <w:t>11</w:t>
            </w:r>
            <w:r w:rsidRPr="00B75DD7">
              <w:rPr>
                <w:color w:val="FF0000"/>
              </w:rPr>
              <w:t>/</w:t>
            </w:r>
            <w:r>
              <w:rPr>
                <w:color w:val="FF0000"/>
              </w:rPr>
              <w:t>16</w:t>
            </w:r>
            <w:r w:rsidRPr="00B75DD7">
              <w:rPr>
                <w:color w:val="FF0000"/>
              </w:rPr>
              <w:t>/20</w:t>
            </w:r>
            <w:r>
              <w:rPr>
                <w:color w:val="FF0000"/>
              </w:rPr>
              <w:t>1</w:t>
            </w:r>
            <w:r>
              <w:rPr>
                <w:color w:val="FF0000"/>
              </w:rPr>
              <w:t>7</w:t>
            </w:r>
          </w:p>
        </w:tc>
      </w:tr>
      <w:tr w:rsidR="00DC4AD6" w:rsidTr="00E8546B">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sidRPr="00593AA2">
              <w:rPr>
                <w:b w:val="0"/>
              </w:rPr>
              <w:t>Descriptive Title</w:t>
            </w:r>
          </w:p>
          <w:p w:rsidR="00DC4AD6" w:rsidRPr="00593AA2" w:rsidRDefault="00DC4AD6" w:rsidP="00E8546B">
            <w:pPr>
              <w:rPr>
                <w:b w:val="0"/>
              </w:rPr>
            </w:pPr>
          </w:p>
        </w:tc>
        <w:tc>
          <w:tcPr>
            <w:tcW w:w="8814" w:type="dxa"/>
          </w:tcPr>
          <w:p w:rsidR="00DC4AD6" w:rsidRPr="00B75DD7" w:rsidRDefault="00DC4AD6" w:rsidP="00E8546B">
            <w:pPr>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 xml:space="preserve">Susquehanna Shale Hills Critical Zone Observatory </w:t>
            </w:r>
            <w:r>
              <w:rPr>
                <w:color w:val="FF0000"/>
              </w:rPr>
              <w:t>&amp; DOE Spatial CO</w:t>
            </w:r>
            <w:r>
              <w:rPr>
                <w:color w:val="FF0000"/>
                <w:vertAlign w:val="subscript"/>
              </w:rPr>
              <w:t>2</w:t>
            </w:r>
            <w:r>
              <w:rPr>
                <w:color w:val="FF0000"/>
              </w:rPr>
              <w:t xml:space="preserve"> Survey</w:t>
            </w:r>
            <w:r w:rsidRPr="00B75DD7">
              <w:rPr>
                <w:color w:val="FF0000"/>
              </w:rPr>
              <w:t xml:space="preserve"> Data</w:t>
            </w:r>
          </w:p>
        </w:tc>
      </w:tr>
      <w:tr w:rsidR="00DC4AD6"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sidRPr="00422ECE">
              <w:rPr>
                <w:b w:val="0"/>
              </w:rPr>
              <w:t>Update Frequency</w:t>
            </w:r>
          </w:p>
          <w:p w:rsidR="00DC4AD6" w:rsidRPr="00422ECE" w:rsidRDefault="00DC4AD6" w:rsidP="00E8546B">
            <w:pPr>
              <w:rPr>
                <w:b w:val="0"/>
              </w:rPr>
            </w:pPr>
          </w:p>
        </w:tc>
        <w:tc>
          <w:tcPr>
            <w:tcW w:w="8814" w:type="dxa"/>
          </w:tcPr>
          <w:p w:rsidR="00DC4AD6" w:rsidRPr="00B75DD7" w:rsidRDefault="00DC4AD6" w:rsidP="00E8546B">
            <w:pPr>
              <w:cnfStyle w:val="000000100000" w:firstRow="0" w:lastRow="0" w:firstColumn="0" w:lastColumn="0" w:oddVBand="0" w:evenVBand="0" w:oddHBand="1" w:evenHBand="0" w:firstRowFirstColumn="0" w:firstRowLastColumn="0" w:lastRowFirstColumn="0" w:lastRowLastColumn="0"/>
              <w:rPr>
                <w:color w:val="FF0000"/>
              </w:rPr>
            </w:pPr>
            <w:r>
              <w:rPr>
                <w:color w:val="FF0000"/>
              </w:rPr>
              <w:t>Yearly</w:t>
            </w:r>
          </w:p>
        </w:tc>
      </w:tr>
      <w:tr w:rsidR="00DC4AD6" w:rsidTr="00E8546B">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sidRPr="00593AA2">
              <w:rPr>
                <w:b w:val="0"/>
              </w:rPr>
              <w:t>Abstract</w:t>
            </w: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Pr="00593AA2" w:rsidRDefault="00DC4AD6" w:rsidP="00E8546B">
            <w:pPr>
              <w:rPr>
                <w:b w:val="0"/>
              </w:rPr>
            </w:pPr>
          </w:p>
        </w:tc>
        <w:tc>
          <w:tcPr>
            <w:tcW w:w="8814" w:type="dxa"/>
          </w:tcPr>
          <w:p w:rsidR="00DC4AD6" w:rsidRPr="00B75DD7" w:rsidRDefault="00DC4AD6" w:rsidP="00DC4AD6">
            <w:pPr>
              <w:cnfStyle w:val="000000000000" w:firstRow="0" w:lastRow="0" w:firstColumn="0" w:lastColumn="0" w:oddVBand="0" w:evenVBand="0" w:oddHBand="0" w:evenHBand="0" w:firstRowFirstColumn="0" w:firstRowLastColumn="0" w:lastRowFirstColumn="0" w:lastRowLastColumn="0"/>
              <w:rPr>
                <w:color w:val="FF0000"/>
              </w:rPr>
            </w:pPr>
            <w:r>
              <w:rPr>
                <w:color w:val="FF0000"/>
              </w:rPr>
              <w:t>Soil CO</w:t>
            </w:r>
            <w:r>
              <w:rPr>
                <w:color w:val="FF0000"/>
                <w:vertAlign w:val="subscript"/>
              </w:rPr>
              <w:t>2</w:t>
            </w:r>
            <w:r>
              <w:rPr>
                <w:color w:val="FF0000"/>
              </w:rPr>
              <w:t xml:space="preserve"> surveys were conducted at three soil collars distributed at 50 sites across the</w:t>
            </w:r>
            <w:r w:rsidRPr="00B75DD7">
              <w:rPr>
                <w:color w:val="FF0000"/>
              </w:rPr>
              <w:t xml:space="preserve"> Shale Hills Susquehanna Critical Zone Observatory Stream</w:t>
            </w:r>
            <w:r>
              <w:rPr>
                <w:color w:val="FF0000"/>
              </w:rPr>
              <w:t>.</w:t>
            </w:r>
            <w:r w:rsidRPr="00B75DD7">
              <w:rPr>
                <w:color w:val="FF0000"/>
              </w:rPr>
              <w:t xml:space="preserve"> </w:t>
            </w:r>
            <w:r>
              <w:rPr>
                <w:color w:val="FF0000"/>
              </w:rPr>
              <w:t>Soil CO</w:t>
            </w:r>
            <w:r>
              <w:rPr>
                <w:color w:val="FF0000"/>
                <w:vertAlign w:val="subscript"/>
              </w:rPr>
              <w:t>2</w:t>
            </w:r>
            <w:r>
              <w:rPr>
                <w:color w:val="FF0000"/>
              </w:rPr>
              <w:t xml:space="preserve"> surveys</w:t>
            </w:r>
            <w:r w:rsidRPr="00B75DD7">
              <w:rPr>
                <w:color w:val="FF0000"/>
              </w:rPr>
              <w:t xml:space="preserve"> were </w:t>
            </w:r>
            <w:r>
              <w:rPr>
                <w:color w:val="FF0000"/>
              </w:rPr>
              <w:t xml:space="preserve">conducted approximately biweekly from </w:t>
            </w:r>
            <w:r>
              <w:rPr>
                <w:color w:val="FF0000"/>
              </w:rPr>
              <w:t>May-September</w:t>
            </w:r>
            <w:r>
              <w:rPr>
                <w:color w:val="FF0000"/>
              </w:rPr>
              <w:t xml:space="preserve"> and monthly in </w:t>
            </w:r>
            <w:r>
              <w:rPr>
                <w:color w:val="FF0000"/>
              </w:rPr>
              <w:t>October</w:t>
            </w:r>
            <w:r>
              <w:rPr>
                <w:color w:val="FF0000"/>
              </w:rPr>
              <w:t>-</w:t>
            </w:r>
            <w:r>
              <w:rPr>
                <w:color w:val="FF0000"/>
              </w:rPr>
              <w:t>Novemb</w:t>
            </w:r>
            <w:r>
              <w:rPr>
                <w:color w:val="FF0000"/>
              </w:rPr>
              <w:t>er</w:t>
            </w:r>
            <w:r w:rsidRPr="00B75DD7">
              <w:rPr>
                <w:color w:val="FF0000"/>
              </w:rPr>
              <w:t>.</w:t>
            </w:r>
          </w:p>
        </w:tc>
      </w:tr>
      <w:tr w:rsidR="00DC4AD6"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Pr>
                <w:b w:val="0"/>
              </w:rPr>
              <w:t>Investigator</w:t>
            </w:r>
          </w:p>
          <w:p w:rsidR="00DC4AD6" w:rsidRDefault="00DC4AD6" w:rsidP="00E8546B">
            <w:pPr>
              <w:rPr>
                <w:b w:val="0"/>
              </w:rPr>
            </w:pPr>
            <w:r w:rsidRPr="00593AA2">
              <w:rPr>
                <w:b w:val="0"/>
              </w:rPr>
              <w:t>Contact Info</w:t>
            </w:r>
          </w:p>
          <w:p w:rsidR="00DC4AD6" w:rsidRPr="00593AA2" w:rsidRDefault="00DC4AD6" w:rsidP="00E8546B">
            <w:pPr>
              <w:rPr>
                <w:b w:val="0"/>
              </w:rPr>
            </w:pPr>
          </w:p>
        </w:tc>
        <w:tc>
          <w:tcPr>
            <w:tcW w:w="8814" w:type="dxa"/>
          </w:tcPr>
          <w:p w:rsidR="00DC4AD6" w:rsidRPr="007D2315" w:rsidRDefault="00DC4AD6" w:rsidP="00DC4AD6">
            <w:pPr>
              <w:numPr>
                <w:ilvl w:val="0"/>
                <w:numId w:val="2"/>
              </w:numPr>
              <w:spacing w:beforeLines="1" w:before="2" w:after="0" w:line="240" w:lineRule="auto"/>
              <w:cnfStyle w:val="000000100000" w:firstRow="0" w:lastRow="0" w:firstColumn="0" w:lastColumn="0" w:oddVBand="0" w:evenVBand="0" w:oddHBand="1" w:evenHBand="0" w:firstRowFirstColumn="0" w:firstRowLastColumn="0" w:lastRowFirstColumn="0" w:lastRowLastColumn="0"/>
              <w:rPr>
                <w:rFonts w:ascii="Times" w:hAnsi="Times" w:cs="Times New Roman"/>
                <w:color w:val="FF0000"/>
                <w:sz w:val="20"/>
                <w:szCs w:val="20"/>
              </w:rPr>
            </w:pPr>
            <w:r w:rsidRPr="007D2315">
              <w:rPr>
                <w:rFonts w:ascii="Cambria" w:hAnsi="Cambria" w:cs="Times New Roman"/>
                <w:color w:val="FF0000"/>
                <w:sz w:val="20"/>
                <w:szCs w:val="20"/>
              </w:rPr>
              <w:t xml:space="preserve">Dr. David M. Eissenstat, </w:t>
            </w:r>
            <w:r w:rsidRPr="007D2315">
              <w:rPr>
                <w:rFonts w:ascii="Cambria" w:hAnsi="Cambria" w:cs="Times New Roman"/>
                <w:bCs/>
                <w:color w:val="FF0000"/>
                <w:sz w:val="20"/>
                <w:szCs w:val="20"/>
              </w:rPr>
              <w:t>Professor of Woody Plant Physiology</w:t>
            </w:r>
            <w:r w:rsidRPr="007D2315">
              <w:rPr>
                <w:rFonts w:ascii="Cambria" w:hAnsi="Cambria" w:cs="Times New Roman"/>
                <w:color w:val="FF0000"/>
                <w:sz w:val="20"/>
                <w:szCs w:val="20"/>
              </w:rPr>
              <w:t>, The Pennsylvania State University, 2</w:t>
            </w:r>
            <w:r>
              <w:rPr>
                <w:rFonts w:ascii="Cambria" w:hAnsi="Cambria" w:cs="Times New Roman"/>
                <w:color w:val="FF0000"/>
                <w:sz w:val="20"/>
                <w:szCs w:val="20"/>
              </w:rPr>
              <w:t>0</w:t>
            </w:r>
            <w:r w:rsidRPr="007D2315">
              <w:rPr>
                <w:rFonts w:ascii="Cambria" w:hAnsi="Cambria" w:cs="Times New Roman"/>
                <w:color w:val="FF0000"/>
                <w:sz w:val="20"/>
                <w:szCs w:val="20"/>
              </w:rPr>
              <w:t xml:space="preserve">1 </w:t>
            </w:r>
            <w:r>
              <w:rPr>
                <w:rFonts w:ascii="Cambria" w:hAnsi="Cambria" w:cs="Times New Roman"/>
                <w:color w:val="FF0000"/>
                <w:sz w:val="20"/>
                <w:szCs w:val="20"/>
              </w:rPr>
              <w:t>Forest Resources</w:t>
            </w:r>
            <w:r w:rsidRPr="007D2315">
              <w:rPr>
                <w:rFonts w:ascii="Cambria" w:hAnsi="Cambria" w:cs="Times New Roman"/>
                <w:color w:val="FF0000"/>
                <w:sz w:val="20"/>
                <w:szCs w:val="20"/>
              </w:rPr>
              <w:t xml:space="preserve"> Building, University Park, PA 16802, </w:t>
            </w:r>
            <w:r>
              <w:rPr>
                <w:rFonts w:ascii="Cambria" w:hAnsi="Cambria" w:cs="Times New Roman"/>
                <w:color w:val="FF0000"/>
                <w:sz w:val="20"/>
                <w:szCs w:val="20"/>
              </w:rPr>
              <w:t>(</w:t>
            </w:r>
            <w:r w:rsidRPr="007D2315">
              <w:rPr>
                <w:rFonts w:ascii="Cambria" w:hAnsi="Cambria" w:cs="Times New Roman"/>
                <w:color w:val="FF0000"/>
                <w:sz w:val="20"/>
                <w:szCs w:val="20"/>
              </w:rPr>
              <w:t>814</w:t>
            </w:r>
            <w:r>
              <w:rPr>
                <w:rFonts w:ascii="Cambria" w:hAnsi="Cambria" w:cs="Times New Roman"/>
                <w:color w:val="FF0000"/>
                <w:sz w:val="20"/>
                <w:szCs w:val="20"/>
              </w:rPr>
              <w:t>)</w:t>
            </w:r>
            <w:r w:rsidRPr="007D2315">
              <w:rPr>
                <w:rFonts w:ascii="Cambria" w:hAnsi="Cambria" w:cs="Times New Roman"/>
                <w:color w:val="FF0000"/>
                <w:sz w:val="20"/>
                <w:szCs w:val="20"/>
              </w:rPr>
              <w:t>-863-3371</w:t>
            </w:r>
            <w:r>
              <w:rPr>
                <w:rFonts w:ascii="Cambria" w:hAnsi="Cambria" w:cs="Times New Roman"/>
                <w:color w:val="FF0000"/>
                <w:sz w:val="20"/>
                <w:szCs w:val="20"/>
              </w:rPr>
              <w:t xml:space="preserve"> </w:t>
            </w:r>
            <w:r w:rsidRPr="007D2315">
              <w:rPr>
                <w:rFonts w:ascii="Cambria" w:hAnsi="Cambria" w:cs="Times New Roman"/>
                <w:color w:val="FF0000"/>
                <w:sz w:val="20"/>
                <w:szCs w:val="20"/>
              </w:rPr>
              <w:t>dme9@psu.edu</w:t>
            </w:r>
          </w:p>
          <w:p w:rsidR="00DC4AD6" w:rsidRPr="00B75DD7" w:rsidRDefault="00DC4AD6" w:rsidP="00E8546B">
            <w:pPr>
              <w:cnfStyle w:val="000000100000" w:firstRow="0" w:lastRow="0" w:firstColumn="0" w:lastColumn="0" w:oddVBand="0" w:evenVBand="0" w:oddHBand="1" w:evenHBand="0" w:firstRowFirstColumn="0" w:firstRowLastColumn="0" w:lastRowFirstColumn="0" w:lastRowLastColumn="0"/>
              <w:rPr>
                <w:color w:val="FF0000"/>
              </w:rPr>
            </w:pPr>
          </w:p>
        </w:tc>
      </w:tr>
      <w:tr w:rsidR="00DC4AD6" w:rsidRPr="00B75DD7" w:rsidTr="00E8546B">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Pr>
                <w:b w:val="0"/>
              </w:rPr>
              <w:t>Data Value Descriptions</w:t>
            </w: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Pr="00593AA2" w:rsidRDefault="00DC4AD6" w:rsidP="00E8546B">
            <w:pPr>
              <w:rPr>
                <w:b w:val="0"/>
              </w:rPr>
            </w:pPr>
          </w:p>
        </w:tc>
        <w:tc>
          <w:tcPr>
            <w:tcW w:w="8814" w:type="dxa"/>
          </w:tcPr>
          <w:p w:rsidR="00DC4AD6" w:rsidRPr="00B75DD7" w:rsidRDefault="00DC4AD6" w:rsidP="00DC4AD6">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lastRenderedPageBreak/>
              <w:t>COL1.label=</w:t>
            </w:r>
            <w:r>
              <w:rPr>
                <w:color w:val="FF0000"/>
              </w:rPr>
              <w:t>File Name</w:t>
            </w:r>
            <w:r w:rsidRPr="00B75DD7">
              <w:rPr>
                <w:color w:val="FF0000"/>
              </w:rPr>
              <w:t xml:space="preserve"> value=</w:t>
            </w:r>
            <w:r>
              <w:rPr>
                <w:color w:val="FF0000"/>
              </w:rPr>
              <w:t>General</w:t>
            </w:r>
            <w:r w:rsidRPr="00B75DD7">
              <w:rPr>
                <w:color w:val="FF0000"/>
              </w:rPr>
              <w:t>, format=</w:t>
            </w:r>
            <w:r>
              <w:rPr>
                <w:color w:val="FF0000"/>
              </w:rPr>
              <w:t xml:space="preserve"> data collector initials-date-site number- soil collar letter</w:t>
            </w:r>
          </w:p>
          <w:p w:rsidR="00DC4AD6" w:rsidRDefault="00DC4AD6" w:rsidP="00DC4AD6">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COL2.label=</w:t>
            </w:r>
            <w:r>
              <w:rPr>
                <w:color w:val="FF0000"/>
              </w:rPr>
              <w:t>Date_Name</w:t>
            </w:r>
            <w:r w:rsidRPr="00B75DD7">
              <w:rPr>
                <w:color w:val="FF0000"/>
              </w:rPr>
              <w:t>, value=</w:t>
            </w:r>
            <w:r>
              <w:rPr>
                <w:color w:val="FF0000"/>
              </w:rPr>
              <w:t>Time Stamp</w:t>
            </w:r>
            <w:r w:rsidRPr="00B75DD7">
              <w:rPr>
                <w:color w:val="FF0000"/>
              </w:rPr>
              <w:t xml:space="preserve">, </w:t>
            </w:r>
            <w:r w:rsidRPr="00C37287">
              <w:rPr>
                <w:color w:val="FF0000"/>
              </w:rPr>
              <w:t>UTCOffset=-5,</w:t>
            </w:r>
            <w:r>
              <w:t xml:space="preserve"> </w:t>
            </w:r>
            <w:r w:rsidRPr="00C37287">
              <w:rPr>
                <w:color w:val="FF0000"/>
              </w:rPr>
              <w:t>TimeZone=EST,</w:t>
            </w:r>
            <w:r>
              <w:t xml:space="preserve"> </w:t>
            </w:r>
            <w:r w:rsidRPr="00C37287">
              <w:rPr>
                <w:color w:val="FF0000"/>
              </w:rPr>
              <w:t>format=MM/dd/yyyy HH:mm</w:t>
            </w:r>
            <w:r>
              <w:rPr>
                <w:color w:val="FF0000"/>
              </w:rPr>
              <w:t xml:space="preserve"> </w:t>
            </w:r>
          </w:p>
          <w:p w:rsidR="00DC4AD6" w:rsidRDefault="00DC4AD6" w:rsidP="00DC4AD6">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3</w:t>
            </w:r>
            <w:r w:rsidRPr="00B75DD7">
              <w:rPr>
                <w:color w:val="FF0000"/>
              </w:rPr>
              <w:t>.label=</w:t>
            </w:r>
            <w:r>
              <w:rPr>
                <w:color w:val="FF0000"/>
              </w:rPr>
              <w:t>Exp_Flux,</w:t>
            </w:r>
            <w:r w:rsidRPr="00B75DD7">
              <w:rPr>
                <w:color w:val="FF0000"/>
              </w:rPr>
              <w:t xml:space="preserve"> value=</w:t>
            </w:r>
            <w:r>
              <w:rPr>
                <w:color w:val="FF0000"/>
              </w:rPr>
              <w:t xml:space="preserve"> Soil CO</w:t>
            </w:r>
            <w:r>
              <w:rPr>
                <w:color w:val="FF0000"/>
                <w:vertAlign w:val="subscript"/>
              </w:rPr>
              <w:t>2</w:t>
            </w:r>
            <w:r>
              <w:rPr>
                <w:color w:val="FF0000"/>
              </w:rPr>
              <w:t xml:space="preserve"> flux</w:t>
            </w:r>
            <w:r w:rsidRPr="00B75DD7">
              <w:rPr>
                <w:color w:val="FF0000"/>
              </w:rPr>
              <w:t>,</w:t>
            </w:r>
            <w:r>
              <w:rPr>
                <w:color w:val="FF0000"/>
              </w:rPr>
              <w:t xml:space="preserve"> units =</w:t>
            </w:r>
            <w:r>
              <w:t xml:space="preserve"> </w:t>
            </w:r>
            <w:r w:rsidRPr="00C109B6">
              <w:rPr>
                <w:color w:val="FF0000"/>
              </w:rPr>
              <w:t>umol/m</w:t>
            </w:r>
            <w:r w:rsidRPr="00C109B6">
              <w:rPr>
                <w:color w:val="FF0000"/>
                <w:vertAlign w:val="superscript"/>
              </w:rPr>
              <w:t>2</w:t>
            </w:r>
            <w:r w:rsidRPr="00C109B6">
              <w:rPr>
                <w:color w:val="FF0000"/>
              </w:rPr>
              <w:t>/s</w:t>
            </w:r>
            <w:r>
              <w:rPr>
                <w:color w:val="FF0000"/>
              </w:rPr>
              <w:t>,</w:t>
            </w:r>
            <w:r w:rsidRPr="00B75DD7">
              <w:rPr>
                <w:color w:val="FF0000"/>
              </w:rPr>
              <w:t xml:space="preserve"> </w:t>
            </w:r>
            <w:r>
              <w:rPr>
                <w:color w:val="FF0000"/>
              </w:rPr>
              <w:t>Method = LICOR 8100A Soil CO</w:t>
            </w:r>
            <w:r>
              <w:rPr>
                <w:color w:val="FF0000"/>
                <w:vertAlign w:val="subscript"/>
              </w:rPr>
              <w:t>2</w:t>
            </w:r>
            <w:r>
              <w:rPr>
                <w:color w:val="FF0000"/>
              </w:rPr>
              <w:t xml:space="preserve"> flux chamber, SampleMedium =Soil, ValueType=Sampled, DataType=Average</w:t>
            </w:r>
          </w:p>
          <w:p w:rsidR="00DC4AD6" w:rsidRDefault="00DC4AD6" w:rsidP="00DC4AD6">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4</w:t>
            </w:r>
            <w:r w:rsidRPr="00B75DD7">
              <w:rPr>
                <w:color w:val="FF0000"/>
              </w:rPr>
              <w:t>.label=</w:t>
            </w:r>
            <w:r>
              <w:rPr>
                <w:color w:val="FF0000"/>
              </w:rPr>
              <w:t>V4_Mean, value= Soil moisture content, units = volume water/volume soil, Method = Theta Probe, SampleMedium =Surface water (5 cm depth), ValueType=Sampled, DataType=Average</w:t>
            </w:r>
          </w:p>
          <w:p w:rsidR="00DC4AD6" w:rsidRDefault="00DC4AD6" w:rsidP="00DC4AD6">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5</w:t>
            </w:r>
            <w:r w:rsidRPr="00B75DD7">
              <w:rPr>
                <w:color w:val="FF0000"/>
              </w:rPr>
              <w:t>.label=</w:t>
            </w:r>
            <w:r>
              <w:rPr>
                <w:color w:val="FF0000"/>
              </w:rPr>
              <w:t>Tcham_Mean, value= Chamber temperature, units = Degrees Celsius, Method = LICOR 8100A Soil CO</w:t>
            </w:r>
            <w:r>
              <w:rPr>
                <w:color w:val="FF0000"/>
                <w:vertAlign w:val="subscript"/>
              </w:rPr>
              <w:t>2</w:t>
            </w:r>
            <w:r>
              <w:rPr>
                <w:color w:val="FF0000"/>
              </w:rPr>
              <w:t xml:space="preserve"> flux chamber, SampleMedium = LICOR 8100A Soil CO</w:t>
            </w:r>
            <w:r>
              <w:rPr>
                <w:color w:val="FF0000"/>
                <w:vertAlign w:val="subscript"/>
              </w:rPr>
              <w:t>2</w:t>
            </w:r>
            <w:r>
              <w:rPr>
                <w:color w:val="FF0000"/>
              </w:rPr>
              <w:t xml:space="preserve"> flux chamber, ValueType=Sampled, DataType=Average</w:t>
            </w:r>
          </w:p>
          <w:p w:rsidR="00DC4AD6" w:rsidRDefault="00DC4AD6" w:rsidP="00DC4AD6">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lastRenderedPageBreak/>
              <w:t>COL</w:t>
            </w:r>
            <w:r>
              <w:rPr>
                <w:color w:val="FF0000"/>
              </w:rPr>
              <w:t>6</w:t>
            </w:r>
            <w:r w:rsidRPr="00B75DD7">
              <w:rPr>
                <w:color w:val="FF0000"/>
              </w:rPr>
              <w:t>.label=</w:t>
            </w:r>
            <w:r>
              <w:rPr>
                <w:color w:val="FF0000"/>
              </w:rPr>
              <w:t>Pressure_Mean, value= Chamber pressure, units = KPa, Method = LICOR 8100A Soil CO</w:t>
            </w:r>
            <w:r>
              <w:rPr>
                <w:color w:val="FF0000"/>
                <w:vertAlign w:val="subscript"/>
              </w:rPr>
              <w:t>2</w:t>
            </w:r>
            <w:r>
              <w:rPr>
                <w:color w:val="FF0000"/>
              </w:rPr>
              <w:t xml:space="preserve"> flux chamber, SampleMedium = LICOR 8100A Soil CO</w:t>
            </w:r>
            <w:r>
              <w:rPr>
                <w:color w:val="FF0000"/>
                <w:vertAlign w:val="subscript"/>
              </w:rPr>
              <w:t>2</w:t>
            </w:r>
            <w:r>
              <w:rPr>
                <w:color w:val="FF0000"/>
              </w:rPr>
              <w:t xml:space="preserve"> flux chamber, ValueType=Sampled, DataType=Average</w:t>
            </w:r>
          </w:p>
          <w:p w:rsidR="00DC4AD6" w:rsidRPr="00A879EE" w:rsidRDefault="00DC4AD6" w:rsidP="00DC4AD6">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7</w:t>
            </w:r>
            <w:r w:rsidRPr="00B75DD7">
              <w:rPr>
                <w:color w:val="FF0000"/>
              </w:rPr>
              <w:t>.label=</w:t>
            </w:r>
            <w:r>
              <w:rPr>
                <w:color w:val="FF0000"/>
              </w:rPr>
              <w:t>H20_Mean, value= Chamber water, units = mol water/mol gas in chamber, method = LICOR 8100A Soil CO</w:t>
            </w:r>
            <w:r>
              <w:rPr>
                <w:color w:val="FF0000"/>
                <w:vertAlign w:val="subscript"/>
              </w:rPr>
              <w:t>2</w:t>
            </w:r>
            <w:r>
              <w:rPr>
                <w:color w:val="FF0000"/>
              </w:rPr>
              <w:t xml:space="preserve"> flux chamber, SampleMedium = LICOR 8100A Soil CO</w:t>
            </w:r>
            <w:r>
              <w:rPr>
                <w:color w:val="FF0000"/>
                <w:vertAlign w:val="subscript"/>
              </w:rPr>
              <w:t>2</w:t>
            </w:r>
            <w:r>
              <w:rPr>
                <w:color w:val="FF0000"/>
              </w:rPr>
              <w:t xml:space="preserve"> flux chamber, ValueType=Sampled, DataType=Average</w:t>
            </w:r>
          </w:p>
        </w:tc>
      </w:tr>
      <w:tr w:rsidR="00DC4AD6" w:rsidTr="00E8546B">
        <w:trPr>
          <w:cnfStyle w:val="000000100000" w:firstRow="0" w:lastRow="0" w:firstColumn="0" w:lastColumn="0" w:oddVBand="0" w:evenVBand="0" w:oddHBand="1" w:evenHBand="0" w:firstRowFirstColumn="0" w:firstRowLastColumn="0" w:lastRowFirstColumn="0" w:lastRowLastColumn="0"/>
          <w:trHeight w:val="1123"/>
        </w:trPr>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Pr>
                <w:b w:val="0"/>
              </w:rPr>
              <w:lastRenderedPageBreak/>
              <w:t>Keywords</w:t>
            </w:r>
          </w:p>
          <w:p w:rsidR="00DC4AD6" w:rsidRDefault="00DC4AD6" w:rsidP="00E8546B">
            <w:pPr>
              <w:rPr>
                <w:b w:val="0"/>
              </w:rPr>
            </w:pPr>
          </w:p>
          <w:p w:rsidR="00DC4AD6" w:rsidRPr="00593AA2" w:rsidRDefault="00DC4AD6" w:rsidP="00E8546B">
            <w:pPr>
              <w:rPr>
                <w:b w:val="0"/>
              </w:rPr>
            </w:pPr>
          </w:p>
        </w:tc>
        <w:tc>
          <w:tcPr>
            <w:tcW w:w="8814" w:type="dxa"/>
          </w:tcPr>
          <w:p w:rsidR="00DC4AD6" w:rsidRPr="00B75DD7" w:rsidRDefault="00DC4AD6" w:rsidP="00DC4AD6">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color w:val="FF0000"/>
              </w:rPr>
            </w:pPr>
            <w:r>
              <w:rPr>
                <w:color w:val="FF0000"/>
              </w:rPr>
              <w:t>Soil gas</w:t>
            </w:r>
            <w:r w:rsidRPr="00B75DD7">
              <w:rPr>
                <w:color w:val="FF0000"/>
              </w:rPr>
              <w:t xml:space="preserve">, </w:t>
            </w:r>
            <w:r>
              <w:rPr>
                <w:color w:val="FF0000"/>
              </w:rPr>
              <w:t>soil respiration</w:t>
            </w:r>
            <w:r w:rsidRPr="00B75DD7">
              <w:rPr>
                <w:color w:val="FF0000"/>
              </w:rPr>
              <w:t>,</w:t>
            </w:r>
            <w:r>
              <w:rPr>
                <w:color w:val="FF0000"/>
              </w:rPr>
              <w:t xml:space="preserve"> soil</w:t>
            </w:r>
            <w:r w:rsidRPr="00B75DD7">
              <w:rPr>
                <w:color w:val="FF0000"/>
              </w:rPr>
              <w:t xml:space="preserve"> </w:t>
            </w:r>
            <w:r>
              <w:rPr>
                <w:color w:val="FF0000"/>
              </w:rPr>
              <w:t>CO</w:t>
            </w:r>
            <w:r>
              <w:rPr>
                <w:color w:val="FF0000"/>
                <w:vertAlign w:val="subscript"/>
              </w:rPr>
              <w:t>2</w:t>
            </w:r>
            <w:r>
              <w:rPr>
                <w:color w:val="FF0000"/>
              </w:rPr>
              <w:t xml:space="preserve"> efflux</w:t>
            </w:r>
            <w:r w:rsidRPr="00B75DD7">
              <w:rPr>
                <w:color w:val="FF0000"/>
              </w:rPr>
              <w:t xml:space="preserve">, </w:t>
            </w:r>
            <w:r>
              <w:rPr>
                <w:color w:val="FF0000"/>
              </w:rPr>
              <w:t>surface soil water</w:t>
            </w:r>
          </w:p>
        </w:tc>
      </w:tr>
      <w:tr w:rsidR="00DC4AD6" w:rsidTr="00E8546B">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sidRPr="007D4F89">
              <w:rPr>
                <w:b w:val="0"/>
              </w:rPr>
              <w:t>Methods</w:t>
            </w: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Default="00DC4AD6" w:rsidP="00E8546B">
            <w:pPr>
              <w:rPr>
                <w:b w:val="0"/>
              </w:rPr>
            </w:pPr>
          </w:p>
          <w:p w:rsidR="00DC4AD6" w:rsidRPr="00593AA2" w:rsidRDefault="00DC4AD6" w:rsidP="00E8546B">
            <w:pPr>
              <w:rPr>
                <w:b w:val="0"/>
              </w:rPr>
            </w:pPr>
          </w:p>
        </w:tc>
        <w:tc>
          <w:tcPr>
            <w:tcW w:w="8814" w:type="dxa"/>
          </w:tcPr>
          <w:p w:rsidR="00DC4AD6" w:rsidRPr="000F4027" w:rsidRDefault="00DC4AD6" w:rsidP="00B566B2">
            <w:pPr>
              <w:cnfStyle w:val="000000000000" w:firstRow="0" w:lastRow="0" w:firstColumn="0" w:lastColumn="0" w:oddVBand="0" w:evenVBand="0" w:oddHBand="0" w:evenHBand="0" w:firstRowFirstColumn="0" w:firstRowLastColumn="0" w:lastRowFirstColumn="0" w:lastRowLastColumn="0"/>
              <w:rPr>
                <w:color w:val="FF0000"/>
              </w:rPr>
            </w:pPr>
            <w:r>
              <w:rPr>
                <w:color w:val="FF0000"/>
              </w:rPr>
              <w:t>Measurements taken with LICOR 8100A Soil CO</w:t>
            </w:r>
            <w:r>
              <w:rPr>
                <w:color w:val="FF0000"/>
                <w:vertAlign w:val="subscript"/>
              </w:rPr>
              <w:t>2</w:t>
            </w:r>
            <w:r>
              <w:rPr>
                <w:color w:val="FF0000"/>
              </w:rPr>
              <w:t xml:space="preserve"> flux chamber. Excel files from each collection point were run and checked for quality in SoilFluxPro. Values with negative soil efflux were removed. Values with extreme starting CO</w:t>
            </w:r>
            <w:r>
              <w:rPr>
                <w:color w:val="FF0000"/>
                <w:vertAlign w:val="subscript"/>
              </w:rPr>
              <w:t>2</w:t>
            </w:r>
            <w:r>
              <w:rPr>
                <w:color w:val="FF0000"/>
              </w:rPr>
              <w:t xml:space="preserve"> data were checked. Measurements with bad CO</w:t>
            </w:r>
            <w:r>
              <w:rPr>
                <w:color w:val="FF0000"/>
                <w:vertAlign w:val="subscript"/>
              </w:rPr>
              <w:t>2</w:t>
            </w:r>
            <w:r>
              <w:rPr>
                <w:color w:val="FF0000"/>
              </w:rPr>
              <w:t xml:space="preserve"> efflux over time curves were either sampled where their curves were reasonable or removed from the set. Chamber temperature, pressure, and H</w:t>
            </w:r>
            <w:r>
              <w:rPr>
                <w:color w:val="FF0000"/>
                <w:vertAlign w:val="subscript"/>
              </w:rPr>
              <w:t>2</w:t>
            </w:r>
            <w:r>
              <w:rPr>
                <w:color w:val="FF0000"/>
              </w:rPr>
              <w:t xml:space="preserve">O ranges and means were examined over time to ensure no unrealistic </w:t>
            </w:r>
            <w:r w:rsidR="00B566B2">
              <w:rPr>
                <w:color w:val="FF0000"/>
              </w:rPr>
              <w:t>means</w:t>
            </w:r>
            <w:bookmarkStart w:id="0" w:name="_GoBack"/>
            <w:bookmarkEnd w:id="0"/>
            <w:r>
              <w:rPr>
                <w:color w:val="FF0000"/>
              </w:rPr>
              <w:t xml:space="preserve"> were used.</w:t>
            </w:r>
          </w:p>
        </w:tc>
      </w:tr>
      <w:tr w:rsidR="00DC4AD6"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Pr>
                <w:b w:val="0"/>
              </w:rPr>
              <w:t>Citation</w:t>
            </w:r>
          </w:p>
          <w:p w:rsidR="00DC4AD6" w:rsidRPr="007D4F89" w:rsidRDefault="00DC4AD6" w:rsidP="00E8546B">
            <w:pPr>
              <w:rPr>
                <w:b w:val="0"/>
              </w:rPr>
            </w:pPr>
          </w:p>
        </w:tc>
        <w:tc>
          <w:tcPr>
            <w:tcW w:w="8814" w:type="dxa"/>
          </w:tcPr>
          <w:p w:rsidR="00DC4AD6" w:rsidRPr="00B75DD7" w:rsidRDefault="00DC4AD6" w:rsidP="00E8546B">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FF0000"/>
              </w:rPr>
              <w:t>The following acknowledgment should accompany any publication or citation of these data:  Logistical support and/or data were provided by the NSF-supported Shale Hills Susquehanna Critical Zone Observatory.</w:t>
            </w:r>
          </w:p>
        </w:tc>
      </w:tr>
      <w:tr w:rsidR="00DC4AD6" w:rsidTr="00E8546B">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sidRPr="00593AA2">
              <w:rPr>
                <w:b w:val="0"/>
              </w:rPr>
              <w:t>Publications</w:t>
            </w:r>
          </w:p>
          <w:p w:rsidR="00DC4AD6" w:rsidRPr="00593AA2" w:rsidRDefault="00DC4AD6" w:rsidP="00E8546B">
            <w:pPr>
              <w:rPr>
                <w:b w:val="0"/>
              </w:rPr>
            </w:pPr>
          </w:p>
        </w:tc>
        <w:tc>
          <w:tcPr>
            <w:tcW w:w="8814" w:type="dxa"/>
          </w:tcPr>
          <w:p w:rsidR="00DC4AD6" w:rsidRPr="00B75DD7" w:rsidRDefault="00DC4AD6" w:rsidP="00E8546B">
            <w:pPr>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none</w:t>
            </w:r>
          </w:p>
        </w:tc>
      </w:tr>
      <w:tr w:rsidR="00DC4AD6"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rsidR="00DC4AD6" w:rsidRDefault="00DC4AD6" w:rsidP="00E8546B">
            <w:pPr>
              <w:rPr>
                <w:b w:val="0"/>
              </w:rPr>
            </w:pPr>
            <w:r w:rsidRPr="00422ECE">
              <w:rPr>
                <w:b w:val="0"/>
              </w:rPr>
              <w:t>Data Use Notes</w:t>
            </w:r>
          </w:p>
          <w:p w:rsidR="00DC4AD6" w:rsidRDefault="00DC4AD6" w:rsidP="00E8546B">
            <w:pPr>
              <w:rPr>
                <w:b w:val="0"/>
              </w:rPr>
            </w:pPr>
          </w:p>
          <w:p w:rsidR="00DC4AD6" w:rsidRPr="00593AA2" w:rsidRDefault="00DC4AD6" w:rsidP="00E8546B">
            <w:pPr>
              <w:rPr>
                <w:b w:val="0"/>
              </w:rPr>
            </w:pPr>
          </w:p>
        </w:tc>
        <w:tc>
          <w:tcPr>
            <w:tcW w:w="8814" w:type="dxa"/>
          </w:tcPr>
          <w:p w:rsidR="00DC4AD6" w:rsidRPr="00B75DD7" w:rsidRDefault="00DC4AD6" w:rsidP="00E8546B">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auto"/>
              </w:rPr>
              <w:t>The user of Shale Hills Susquehanna CZO data agrees to provide proper acknowledgment with each usage of the data.  Citation of the name(s) of the investigator(s) responsible for the data set, in addition to the generic statement above, constitutes proper acknowledgment.  Author(s) (including Shale Hills Susquehanna CZO investigators) of published material that makes use of previously unpublished Shale Hills Susquehanna CZO data agree to provide the Shale Hills Susquehanna CZO data manager with four (4) copies (preferably reprints) of that material for binding as soon as it becomes available.  The user of Shale Hills Susquehanna CZO data agrees not to resell or redistribute shared data.  The user of these data should be aware that, while efforts have been taken to ensure that these data are of the highest quality, there is no guarantee of perfection for the data contained herein and the possibility of errors exists.  These data are defined as either public or private, such that a password may be required for access.</w:t>
            </w:r>
          </w:p>
        </w:tc>
      </w:tr>
      <w:tr w:rsidR="00DC4AD6" w:rsidTr="00E8546B">
        <w:tc>
          <w:tcPr>
            <w:cnfStyle w:val="001000000000" w:firstRow="0" w:lastRow="0" w:firstColumn="1" w:lastColumn="0" w:oddVBand="0" w:evenVBand="0" w:oddHBand="0" w:evenHBand="0" w:firstRowFirstColumn="0" w:firstRowLastColumn="0" w:lastRowFirstColumn="0" w:lastRowLastColumn="0"/>
            <w:tcW w:w="1976" w:type="dxa"/>
          </w:tcPr>
          <w:p w:rsidR="00DC4AD6" w:rsidRPr="00422ECE" w:rsidRDefault="00DC4AD6" w:rsidP="00E8546B">
            <w:pPr>
              <w:rPr>
                <w:b w:val="0"/>
              </w:rPr>
            </w:pPr>
          </w:p>
        </w:tc>
        <w:tc>
          <w:tcPr>
            <w:tcW w:w="8814" w:type="dxa"/>
          </w:tcPr>
          <w:p w:rsidR="00DC4AD6" w:rsidRPr="00B75DD7" w:rsidRDefault="00DC4AD6" w:rsidP="00E8546B">
            <w:pPr>
              <w:cnfStyle w:val="000000000000" w:firstRow="0" w:lastRow="0" w:firstColumn="0" w:lastColumn="0" w:oddVBand="0" w:evenVBand="0" w:oddHBand="0" w:evenHBand="0" w:firstRowFirstColumn="0" w:firstRowLastColumn="0" w:lastRowFirstColumn="0" w:lastRowLastColumn="0"/>
              <w:rPr>
                <w:color w:val="FF0000"/>
              </w:rPr>
            </w:pPr>
          </w:p>
        </w:tc>
      </w:tr>
    </w:tbl>
    <w:p w:rsidR="00DC4AD6" w:rsidRDefault="00DC4AD6" w:rsidP="00DC4AD6"/>
    <w:p w:rsidR="00524D74" w:rsidRDefault="00524D74"/>
    <w:sectPr w:rsidR="00524D74" w:rsidSect="007D4F8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6F0B41"/>
    <w:multiLevelType w:val="hybridMultilevel"/>
    <w:tmpl w:val="E4DE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DF3D96"/>
    <w:multiLevelType w:val="multilevel"/>
    <w:tmpl w:val="D8BC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AD6"/>
    <w:rsid w:val="00524D74"/>
    <w:rsid w:val="00B566B2"/>
    <w:rsid w:val="00DC4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363402-2A6A-4064-A9B5-3108CC56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AD6"/>
    <w:pPr>
      <w:spacing w:after="200" w:line="276" w:lineRule="auto"/>
    </w:pPr>
  </w:style>
  <w:style w:type="paragraph" w:styleId="Heading1">
    <w:name w:val="heading 1"/>
    <w:basedOn w:val="Normal"/>
    <w:next w:val="Normal"/>
    <w:link w:val="Heading1Char"/>
    <w:uiPriority w:val="9"/>
    <w:qFormat/>
    <w:rsid w:val="00DC4AD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AD6"/>
    <w:rPr>
      <w:rFonts w:asciiTheme="majorHAnsi" w:eastAsiaTheme="majorEastAsia" w:hAnsiTheme="majorHAnsi" w:cstheme="majorBidi"/>
      <w:b/>
      <w:bCs/>
      <w:color w:val="2E74B5" w:themeColor="accent1" w:themeShade="BF"/>
      <w:sz w:val="28"/>
      <w:szCs w:val="28"/>
    </w:rPr>
  </w:style>
  <w:style w:type="table" w:styleId="MediumGrid2-Accent1">
    <w:name w:val="Medium Grid 2 Accent 1"/>
    <w:basedOn w:val="TableNormal"/>
    <w:uiPriority w:val="68"/>
    <w:rsid w:val="00DC4AD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paragraph" w:styleId="ListParagraph">
    <w:name w:val="List Paragraph"/>
    <w:basedOn w:val="Normal"/>
    <w:uiPriority w:val="34"/>
    <w:qFormat/>
    <w:rsid w:val="00DC4A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566</Words>
  <Characters>3227</Characters>
  <Application>Microsoft Office Word</Application>
  <DocSecurity>0</DocSecurity>
  <Lines>26</Lines>
  <Paragraphs>7</Paragraphs>
  <ScaleCrop>false</ScaleCrop>
  <Company/>
  <LinksUpToDate>false</LinksUpToDate>
  <CharactersWithSpaces>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Primka</dc:creator>
  <cp:keywords/>
  <dc:description/>
  <cp:lastModifiedBy>Ted Primka</cp:lastModifiedBy>
  <cp:revision>2</cp:revision>
  <dcterms:created xsi:type="dcterms:W3CDTF">2019-03-15T22:09:00Z</dcterms:created>
  <dcterms:modified xsi:type="dcterms:W3CDTF">2019-03-15T22:12:00Z</dcterms:modified>
</cp:coreProperties>
</file>